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716DB">
              <w:rPr>
                <w:rFonts w:ascii="Times New Roman" w:hAnsi="Times New Roman" w:cs="Times New Roman"/>
                <w:sz w:val="28"/>
                <w:szCs w:val="28"/>
              </w:rPr>
              <w:t>«Экономики и управления»</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организационно-управленческая практика 1</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90442F" w:rsidRDefault="001A5892" w:rsidP="00114118">
      <w:pPr>
        <w:spacing w:after="0" w:line="240" w:lineRule="auto"/>
        <w:ind w:firstLine="15"/>
        <w:jc w:val="center"/>
        <w:rPr>
          <w:rFonts w:ascii="Times New Roman" w:eastAsia="Times New Roman" w:hAnsi="Times New Roman" w:cs="Times New Roman"/>
          <w:sz w:val="28"/>
          <w:szCs w:val="28"/>
        </w:rPr>
      </w:pPr>
      <w:r w:rsidRPr="0090442F">
        <w:rPr>
          <w:rFonts w:ascii="Times New Roman" w:eastAsia="Times New Roman" w:hAnsi="Times New Roman" w:cs="Times New Roman"/>
          <w:sz w:val="28"/>
          <w:szCs w:val="28"/>
        </w:rPr>
        <w:t xml:space="preserve"> </w:t>
      </w:r>
      <w:r w:rsidR="00BC04B4" w:rsidRPr="0090442F">
        <w:rPr>
          <w:rFonts w:ascii="Times New Roman" w:eastAsia="Times New Roman" w:hAnsi="Times New Roman" w:cs="Times New Roman"/>
          <w:sz w:val="28"/>
          <w:szCs w:val="28"/>
        </w:rPr>
        <w:t>«</w:t>
      </w:r>
      <w:r w:rsidR="0090442F" w:rsidRPr="0090442F">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90442F">
        <w:rPr>
          <w:rFonts w:ascii="Times New Roman" w:eastAsia="Times New Roman" w:hAnsi="Times New Roman" w:cs="Times New Roman"/>
          <w:sz w:val="28"/>
          <w:szCs w:val="28"/>
        </w:rPr>
        <w:t>»</w:t>
      </w:r>
      <w:r w:rsidRPr="0090442F">
        <w:rPr>
          <w:rFonts w:ascii="Times New Roman" w:eastAsia="Times New Roman" w:hAnsi="Times New Roman" w:cs="Times New Roman"/>
          <w:sz w:val="28"/>
          <w:szCs w:val="28"/>
        </w:rPr>
        <w:cr/>
      </w:r>
    </w:p>
    <w:p w:rsidR="00795BAA" w:rsidRPr="0090442F"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90442F">
        <w:rPr>
          <w:rFonts w:ascii="Times New Roman" w:eastAsia="Times New Roman" w:hAnsi="Times New Roman" w:cs="Times New Roman"/>
          <w:sz w:val="28"/>
          <w:szCs w:val="28"/>
        </w:rPr>
        <w:t>202</w:t>
      </w:r>
      <w:r w:rsidR="00D716DB">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1A5B2C">
        <w:rPr>
          <w:rFonts w:ascii="Times New Roman" w:hAnsi="Times New Roman" w:cs="Times New Roman"/>
          <w:sz w:val="28"/>
          <w:szCs w:val="28"/>
        </w:rPr>
        <w:t>«Экономики и управления»</w:t>
      </w:r>
    </w:p>
    <w:p w:rsidR="00795BAA" w:rsidRPr="00BB3BB3" w:rsidRDefault="0090442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w:t>
      </w:r>
      <w:r w:rsidR="001A5B2C">
        <w:rPr>
          <w:rFonts w:ascii="Times New Roman" w:hAnsi="Times New Roman" w:cs="Times New Roman"/>
          <w:sz w:val="28"/>
          <w:szCs w:val="28"/>
        </w:rPr>
        <w:t>4</w:t>
      </w:r>
      <w:r w:rsidR="00823946">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1A5B2C">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90442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90442F"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90442F" w:rsidRPr="0090442F">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90442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организационно-управленческая практика 1</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К.М.01.05(П)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E62D6E">
        <w:rPr>
          <w:rFonts w:ascii="Times New Roman" w:eastAsia="Times New Roman" w:hAnsi="Times New Roman" w:cs="Times New Roman"/>
          <w:color w:val="000000"/>
          <w:sz w:val="24"/>
          <w:szCs w:val="24"/>
        </w:rPr>
        <w:t>«</w:t>
      </w:r>
      <w:r w:rsidR="00E62D6E" w:rsidRPr="00E62D6E">
        <w:rPr>
          <w:rFonts w:ascii="Times New Roman" w:eastAsia="Times New Roman" w:hAnsi="Times New Roman" w:cs="Times New Roman"/>
          <w:color w:val="000000"/>
          <w:sz w:val="24"/>
          <w:szCs w:val="24"/>
        </w:rPr>
        <w:t>Деятельность в сфере уголовного, административного и процессуального законодательства</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90442F">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Pr="0034395D"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90442F" w:rsidRPr="0090442F">
        <w:rPr>
          <w:color w:val="000000"/>
        </w:rPr>
        <w:t>Правовое обеспечение в государственном и муниципальном управлении</w:t>
      </w:r>
      <w:r w:rsidR="001A4BF6" w:rsidRPr="0034395D">
        <w:rPr>
          <w:color w:val="000000"/>
        </w:rPr>
        <w:t>»</w:t>
      </w:r>
      <w:r w:rsidR="001A4BF6" w:rsidRPr="0034395D">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организационно-управленческая практика 1)</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42523">
        <w:rPr>
          <w:rFonts w:ascii="Times New Roman" w:hAnsi="Times New Roman" w:cs="Times New Roman"/>
          <w:sz w:val="24"/>
          <w:szCs w:val="24"/>
        </w:rPr>
        <w:t xml:space="preserve">правового обеспечения в </w:t>
      </w:r>
      <w:r w:rsidR="005768BA">
        <w:rPr>
          <w:rFonts w:ascii="Times New Roman" w:hAnsi="Times New Roman" w:cs="Times New Roman"/>
          <w:sz w:val="24"/>
          <w:szCs w:val="24"/>
        </w:rPr>
        <w:t>государственно</w:t>
      </w:r>
      <w:r w:rsidR="00C42523">
        <w:rPr>
          <w:rFonts w:ascii="Times New Roman" w:hAnsi="Times New Roman" w:cs="Times New Roman"/>
          <w:sz w:val="24"/>
          <w:szCs w:val="24"/>
        </w:rPr>
        <w:t>м</w:t>
      </w:r>
      <w:r w:rsidR="005768BA">
        <w:rPr>
          <w:rFonts w:ascii="Times New Roman" w:hAnsi="Times New Roman" w:cs="Times New Roman"/>
          <w:sz w:val="24"/>
          <w:szCs w:val="24"/>
        </w:rPr>
        <w:t xml:space="preserve"> и муниципально</w:t>
      </w:r>
      <w:r w:rsidR="00C42523">
        <w:rPr>
          <w:rFonts w:ascii="Times New Roman" w:hAnsi="Times New Roman" w:cs="Times New Roman"/>
          <w:sz w:val="24"/>
          <w:szCs w:val="24"/>
        </w:rPr>
        <w:t>м</w:t>
      </w:r>
      <w:r w:rsidR="005768BA">
        <w:rPr>
          <w:rFonts w:ascii="Times New Roman" w:hAnsi="Times New Roman" w:cs="Times New Roman"/>
          <w:sz w:val="24"/>
          <w:szCs w:val="24"/>
        </w:rPr>
        <w:t xml:space="preserve"> управлени</w:t>
      </w:r>
      <w:r w:rsidR="00C42523">
        <w:rPr>
          <w:rFonts w:ascii="Times New Roman" w:hAnsi="Times New Roman" w:cs="Times New Roman"/>
          <w:sz w:val="24"/>
          <w:szCs w:val="24"/>
        </w:rPr>
        <w:t>и</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877E73">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r w:rsidR="00877E73">
        <w:rPr>
          <w:color w:val="000000"/>
          <w:sz w:val="24"/>
        </w:rPr>
        <w:t>;</w:t>
      </w:r>
    </w:p>
    <w:p w:rsidR="003614E3" w:rsidRPr="00877E73" w:rsidRDefault="00447D80" w:rsidP="00877E73">
      <w:pPr>
        <w:pStyle w:val="60"/>
        <w:numPr>
          <w:ilvl w:val="0"/>
          <w:numId w:val="36"/>
        </w:numPr>
        <w:shd w:val="clear" w:color="auto" w:fill="auto"/>
        <w:tabs>
          <w:tab w:val="left" w:pos="1162"/>
        </w:tabs>
        <w:spacing w:line="240" w:lineRule="auto"/>
        <w:rPr>
          <w:sz w:val="24"/>
        </w:rPr>
      </w:pPr>
      <w:r w:rsidRPr="00877E73">
        <w:rPr>
          <w:sz w:val="24"/>
          <w:szCs w:val="24"/>
        </w:rPr>
        <w:t>приобретение практического опыта</w:t>
      </w:r>
      <w:r w:rsidR="00A730C3" w:rsidRPr="00877E73">
        <w:rPr>
          <w:sz w:val="24"/>
        </w:rPr>
        <w:t xml:space="preserve"> определ</w:t>
      </w:r>
      <w:r w:rsidRPr="00877E73">
        <w:rPr>
          <w:sz w:val="24"/>
        </w:rPr>
        <w:t>ении</w:t>
      </w:r>
      <w:r w:rsidR="00A730C3" w:rsidRPr="00877E73">
        <w:rPr>
          <w:sz w:val="24"/>
        </w:rPr>
        <w:t xml:space="preserve"> круг</w:t>
      </w:r>
      <w:r w:rsidRPr="00877E73">
        <w:rPr>
          <w:sz w:val="24"/>
        </w:rPr>
        <w:t>а</w:t>
      </w:r>
      <w:r w:rsidR="00A730C3" w:rsidRPr="00877E73">
        <w:rPr>
          <w:sz w:val="24"/>
        </w:rPr>
        <w:t xml:space="preserve"> задач в рамках поставленной цели и выб</w:t>
      </w:r>
      <w:r w:rsidRPr="00877E73">
        <w:rPr>
          <w:sz w:val="24"/>
        </w:rPr>
        <w:t>ора</w:t>
      </w:r>
      <w:r w:rsidR="00A730C3" w:rsidRPr="00877E73">
        <w:rPr>
          <w:sz w:val="24"/>
        </w:rPr>
        <w:t xml:space="preserve"> оптимальны</w:t>
      </w:r>
      <w:r w:rsidRPr="00877E73">
        <w:rPr>
          <w:sz w:val="24"/>
        </w:rPr>
        <w:t>х</w:t>
      </w:r>
      <w:r w:rsidR="00A730C3" w:rsidRPr="00877E73">
        <w:rPr>
          <w:sz w:val="24"/>
        </w:rPr>
        <w:t xml:space="preserve"> способ</w:t>
      </w:r>
      <w:r w:rsidRPr="00877E73">
        <w:rPr>
          <w:sz w:val="24"/>
        </w:rPr>
        <w:t>ов</w:t>
      </w:r>
      <w:r w:rsidR="00A730C3" w:rsidRPr="00877E73">
        <w:rPr>
          <w:sz w:val="24"/>
        </w:rPr>
        <w:t xml:space="preserve"> их решения, исходя из действующих правовых норм, имеющихся ресурсов и ограничений</w:t>
      </w:r>
      <w:r w:rsidR="00184F1B" w:rsidRPr="00877E73">
        <w:rPr>
          <w:sz w:val="24"/>
        </w:rPr>
        <w:t>, анализа и применения норм конституционного, административного и служебного права в профессиональной деятельности; использования правоприменительной практики</w:t>
      </w:r>
      <w:r w:rsidR="00877E73" w:rsidRPr="00877E73">
        <w:rPr>
          <w:sz w:val="24"/>
        </w:rPr>
        <w:t>;</w:t>
      </w:r>
    </w:p>
    <w:p w:rsidR="00447D80" w:rsidRPr="00877E73" w:rsidRDefault="00447D80" w:rsidP="00877E73">
      <w:pPr>
        <w:pStyle w:val="ac"/>
        <w:widowControl w:val="0"/>
        <w:numPr>
          <w:ilvl w:val="0"/>
          <w:numId w:val="36"/>
        </w:numPr>
        <w:tabs>
          <w:tab w:val="left" w:pos="993"/>
          <w:tab w:val="left" w:pos="1134"/>
        </w:tabs>
        <w:spacing w:after="0" w:line="240" w:lineRule="auto"/>
        <w:jc w:val="both"/>
        <w:rPr>
          <w:rFonts w:ascii="Times New Roman" w:hAnsi="Times New Roman"/>
          <w:bCs/>
          <w:i/>
          <w:sz w:val="24"/>
          <w:szCs w:val="24"/>
        </w:rPr>
      </w:pPr>
      <w:r w:rsidRPr="00877E73">
        <w:rPr>
          <w:rFonts w:ascii="Times New Roman" w:hAnsi="Times New Roman"/>
          <w:iCs/>
          <w:sz w:val="24"/>
          <w:szCs w:val="24"/>
        </w:rPr>
        <w:t xml:space="preserve">изучение действующих правовых норм, </w:t>
      </w:r>
      <w:r w:rsidRPr="00877E7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r w:rsidR="00877E73" w:rsidRPr="00877E73">
        <w:rPr>
          <w:rFonts w:ascii="Times New Roman" w:hAnsi="Times New Roman"/>
          <w:sz w:val="24"/>
          <w:szCs w:val="24"/>
        </w:rPr>
        <w:t>;</w:t>
      </w:r>
    </w:p>
    <w:p w:rsidR="00A730C3" w:rsidRPr="007C4AF8" w:rsidRDefault="00447D80" w:rsidP="00877E73">
      <w:pPr>
        <w:pStyle w:val="60"/>
        <w:numPr>
          <w:ilvl w:val="0"/>
          <w:numId w:val="36"/>
        </w:numPr>
        <w:shd w:val="clear" w:color="auto" w:fill="auto"/>
        <w:tabs>
          <w:tab w:val="left" w:pos="1162"/>
        </w:tabs>
        <w:spacing w:line="240" w:lineRule="auto"/>
        <w:rPr>
          <w:sz w:val="24"/>
          <w:szCs w:val="24"/>
        </w:rPr>
      </w:pPr>
      <w:r w:rsidRPr="007C4AF8">
        <w:rPr>
          <w:sz w:val="24"/>
          <w:szCs w:val="24"/>
        </w:rPr>
        <w:t xml:space="preserve">приобретение практического опыта в </w:t>
      </w:r>
      <w:r w:rsidR="00877E73" w:rsidRPr="007C4AF8">
        <w:rPr>
          <w:sz w:val="24"/>
          <w:szCs w:val="24"/>
        </w:rPr>
        <w:t>определении круга задач в рамках поставленной цели и выбора оптимальных способов их решения, исходя из действующих правовых норм, имеющихся ресурсов и ограничений</w:t>
      </w:r>
      <w:r w:rsidR="00184F1B" w:rsidRPr="007C4AF8">
        <w:rPr>
          <w:sz w:val="24"/>
          <w:szCs w:val="24"/>
        </w:rPr>
        <w:t>;</w:t>
      </w:r>
    </w:p>
    <w:p w:rsidR="00184F1B" w:rsidRPr="007C4AF8" w:rsidRDefault="00447D80" w:rsidP="00877E73">
      <w:pPr>
        <w:pStyle w:val="60"/>
        <w:numPr>
          <w:ilvl w:val="0"/>
          <w:numId w:val="36"/>
        </w:numPr>
        <w:shd w:val="clear" w:color="auto" w:fill="auto"/>
        <w:tabs>
          <w:tab w:val="left" w:pos="1162"/>
        </w:tabs>
        <w:spacing w:line="240" w:lineRule="auto"/>
        <w:rPr>
          <w:sz w:val="24"/>
        </w:rPr>
      </w:pPr>
      <w:r w:rsidRPr="007C4AF8">
        <w:rPr>
          <w:sz w:val="24"/>
          <w:szCs w:val="24"/>
        </w:rPr>
        <w:t>приобретение практического опыта</w:t>
      </w:r>
      <w:r w:rsidRPr="007C4AF8">
        <w:rPr>
          <w:sz w:val="24"/>
        </w:rPr>
        <w:t xml:space="preserve"> </w:t>
      </w:r>
      <w:r w:rsidR="00184F1B" w:rsidRPr="007C4AF8">
        <w:rPr>
          <w:sz w:val="24"/>
        </w:rPr>
        <w:t xml:space="preserve">управления в сфере </w:t>
      </w:r>
      <w:r w:rsidR="00286C4A" w:rsidRPr="007C4AF8">
        <w:rPr>
          <w:sz w:val="24"/>
        </w:rPr>
        <w:t>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r w:rsidR="00877E73" w:rsidRPr="007C4AF8">
        <w:rPr>
          <w:sz w:val="24"/>
          <w:szCs w:val="24"/>
        </w:rPr>
        <w:t>;</w:t>
      </w:r>
    </w:p>
    <w:p w:rsidR="00B30ECC" w:rsidRPr="007C4AF8" w:rsidRDefault="00B30ECC" w:rsidP="00877E73">
      <w:pPr>
        <w:pStyle w:val="ac"/>
        <w:numPr>
          <w:ilvl w:val="0"/>
          <w:numId w:val="36"/>
        </w:numPr>
        <w:tabs>
          <w:tab w:val="left" w:pos="1134"/>
        </w:tabs>
        <w:spacing w:after="0" w:line="240" w:lineRule="auto"/>
        <w:jc w:val="both"/>
        <w:rPr>
          <w:rFonts w:ascii="Times New Roman" w:hAnsi="Times New Roman"/>
          <w:sz w:val="24"/>
          <w:szCs w:val="24"/>
        </w:rPr>
      </w:pPr>
      <w:r w:rsidRPr="007C4AF8">
        <w:rPr>
          <w:rFonts w:ascii="Times New Roman" w:hAnsi="Times New Roman"/>
          <w:sz w:val="24"/>
          <w:szCs w:val="24"/>
        </w:rPr>
        <w:t xml:space="preserve">подготовка отчета о результатах </w:t>
      </w:r>
      <w:r w:rsidR="00E571CF" w:rsidRPr="007C4AF8">
        <w:rPr>
          <w:rFonts w:ascii="Times New Roman" w:hAnsi="Times New Roman"/>
          <w:sz w:val="24"/>
          <w:szCs w:val="24"/>
        </w:rPr>
        <w:t>производственной</w:t>
      </w:r>
      <w:r w:rsidRPr="007C4AF8">
        <w:rPr>
          <w:rFonts w:ascii="Times New Roman" w:hAnsi="Times New Roman"/>
          <w:sz w:val="24"/>
          <w:szCs w:val="24"/>
        </w:rPr>
        <w:t xml:space="preserve"> практики.</w:t>
      </w:r>
    </w:p>
    <w:p w:rsidR="001F5992" w:rsidRDefault="001F5992"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производственной практики (организационно-управленческая практика 1)</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61CE4" w:rsidRPr="003534F2">
        <w:rPr>
          <w:rStyle w:val="fontstyle01"/>
          <w:rFonts w:ascii="Times New Roman" w:hAnsi="Times New Roman"/>
          <w:b w:val="0"/>
          <w:color w:val="auto"/>
        </w:rPr>
        <w:t>организационно-управленческая практика 1</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w:t>
      </w:r>
      <w:r w:rsidR="00274D91" w:rsidRPr="00274D91">
        <w:rPr>
          <w:rFonts w:ascii="Times New Roman" w:hAnsi="Times New Roman" w:cs="Times New Roman"/>
          <w:color w:val="000000"/>
          <w:sz w:val="24"/>
          <w:szCs w:val="24"/>
        </w:rPr>
        <w:lastRenderedPageBreak/>
        <w:t xml:space="preserve">проведение практической подготовки только в организации, в связи с чем практическую подготовку </w:t>
      </w:r>
      <w:r w:rsidR="0090442F"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7C4AF8" w:rsidRDefault="007C4AF8" w:rsidP="007C4AF8">
      <w:pPr>
        <w:pStyle w:val="ac"/>
        <w:numPr>
          <w:ilvl w:val="0"/>
          <w:numId w:val="38"/>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7C4AF8" w:rsidRDefault="007C4AF8" w:rsidP="007C4AF8">
      <w:pPr>
        <w:pStyle w:val="ac"/>
        <w:numPr>
          <w:ilvl w:val="0"/>
          <w:numId w:val="38"/>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7C4AF8" w:rsidRDefault="007C4AF8" w:rsidP="007C4AF8">
      <w:pPr>
        <w:pStyle w:val="ac"/>
        <w:numPr>
          <w:ilvl w:val="0"/>
          <w:numId w:val="38"/>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организационно-управленческая практика 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E1BAA" w:rsidRPr="0090442F">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9E5CC1" w:rsidRPr="007B58D9">
        <w:t>практике</w:t>
      </w:r>
      <w:r w:rsidR="009E5CC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организационно-управленческая практика 1</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lastRenderedPageBreak/>
        <w:t xml:space="preserve">производственной </w:t>
      </w:r>
      <w:r w:rsidR="00242163">
        <w:rPr>
          <w:sz w:val="24"/>
          <w:szCs w:val="24"/>
        </w:rPr>
        <w:t>(</w:t>
      </w:r>
      <w:r w:rsidR="003F1ABE" w:rsidRPr="00823946">
        <w:rPr>
          <w:rStyle w:val="fontstyle01"/>
          <w:rFonts w:ascii="Times New Roman" w:hAnsi="Times New Roman"/>
          <w:b w:val="0"/>
          <w:color w:val="auto"/>
        </w:rPr>
        <w:t>организационно-управленческая практика 1</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организационно-управленческая практика 1</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организационно-управленческая практика 1</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90442F" w:rsidRPr="007B58D9">
        <w:rPr>
          <w:rFonts w:ascii="Times New Roman" w:hAnsi="Times New Roman" w:cs="Times New Roman"/>
          <w:sz w:val="24"/>
          <w:szCs w:val="24"/>
        </w:rPr>
        <w:t xml:space="preserve">о </w:t>
      </w:r>
      <w:r w:rsidR="0090442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90442F" w:rsidRPr="007B58D9">
        <w:rPr>
          <w:rFonts w:ascii="Times New Roman" w:hAnsi="Times New Roman" w:cs="Times New Roman"/>
          <w:sz w:val="24"/>
          <w:szCs w:val="24"/>
        </w:rPr>
        <w:t xml:space="preserve">о </w:t>
      </w:r>
      <w:r w:rsidR="0090442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рганизационно-управленческая практика 1</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1.3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05081E" w:rsidRPr="009A1189" w:rsidRDefault="0005081E" w:rsidP="009A1189">
      <w:pPr>
        <w:spacing w:after="0" w:line="240" w:lineRule="auto"/>
        <w:jc w:val="both"/>
        <w:rPr>
          <w:rFonts w:ascii="Times New Roman" w:hAnsi="Times New Roman" w:cs="Times New Roman"/>
          <w:color w:val="000000"/>
          <w:sz w:val="24"/>
          <w:szCs w:val="24"/>
        </w:rPr>
      </w:pPr>
      <w:r w:rsidRPr="009A1189">
        <w:rPr>
          <w:rFonts w:ascii="Times New Roman" w:hAnsi="Times New Roman" w:cs="Times New Roman"/>
          <w:sz w:val="24"/>
          <w:szCs w:val="24"/>
        </w:rPr>
        <w:t>1.</w:t>
      </w:r>
      <w:r w:rsidR="009A1189" w:rsidRPr="009A1189">
        <w:rPr>
          <w:rFonts w:ascii="Times New Roman" w:hAnsi="Times New Roman" w:cs="Times New Roman"/>
          <w:sz w:val="24"/>
          <w:szCs w:val="24"/>
        </w:rPr>
        <w:t>4</w:t>
      </w:r>
      <w:r w:rsidRPr="009A1189">
        <w:rPr>
          <w:rFonts w:ascii="Times New Roman" w:hAnsi="Times New Roman" w:cs="Times New Roman"/>
          <w:sz w:val="24"/>
          <w:szCs w:val="24"/>
        </w:rPr>
        <w:t xml:space="preserve">. </w:t>
      </w:r>
      <w:r w:rsidRPr="009A1189">
        <w:rPr>
          <w:rFonts w:ascii="Times New Roman" w:hAnsi="Times New Roman" w:cs="Times New Roman"/>
          <w:color w:val="000000"/>
          <w:sz w:val="24"/>
          <w:szCs w:val="24"/>
        </w:rPr>
        <w:t xml:space="preserve">описать </w:t>
      </w:r>
      <w:r w:rsidR="00FC29A1" w:rsidRPr="009A1189">
        <w:rPr>
          <w:rFonts w:ascii="Times New Roman" w:eastAsia="Times New Roman" w:hAnsi="Times New Roman" w:cs="Times New Roman"/>
          <w:color w:val="000000"/>
          <w:sz w:val="24"/>
          <w:szCs w:val="24"/>
        </w:rPr>
        <w:t xml:space="preserve">круг задач государственного/муниципального </w:t>
      </w:r>
      <w:r w:rsidR="00685FB6" w:rsidRPr="009A1189">
        <w:rPr>
          <w:rFonts w:ascii="Times New Roman" w:eastAsia="Times New Roman" w:hAnsi="Times New Roman" w:cs="Times New Roman"/>
          <w:color w:val="000000"/>
          <w:sz w:val="24"/>
          <w:szCs w:val="24"/>
        </w:rPr>
        <w:t>слышащегося</w:t>
      </w:r>
      <w:r w:rsidR="00FC29A1" w:rsidRPr="009A1189">
        <w:rPr>
          <w:rFonts w:ascii="Times New Roman" w:eastAsia="Times New Roman" w:hAnsi="Times New Roman" w:cs="Times New Roman"/>
          <w:color w:val="000000"/>
          <w:sz w:val="24"/>
          <w:szCs w:val="24"/>
        </w:rPr>
        <w:t xml:space="preserve"> в рамках поставленной цели, исходя из действующих правовых норм, имеющихся ресурсов и ограничений профильной организации</w:t>
      </w:r>
      <w:r w:rsidRPr="009A1189">
        <w:rPr>
          <w:rFonts w:ascii="Times New Roman" w:hAnsi="Times New Roman" w:cs="Times New Roman"/>
          <w:color w:val="000000"/>
          <w:sz w:val="24"/>
          <w:szCs w:val="24"/>
        </w:rPr>
        <w:t xml:space="preserve">, </w:t>
      </w:r>
      <w:r w:rsidRPr="009A1189">
        <w:rPr>
          <w:rFonts w:ascii="Times New Roman" w:hAnsi="Times New Roman" w:cs="Times New Roman"/>
          <w:i/>
          <w:sz w:val="24"/>
          <w:szCs w:val="24"/>
        </w:rPr>
        <w:t>сканированные копии изученных документов представить в приложение к отчету</w:t>
      </w:r>
      <w:r w:rsidRPr="009A1189">
        <w:rPr>
          <w:rFonts w:ascii="Times New Roman" w:hAnsi="Times New Roman" w:cs="Times New Roman"/>
          <w:sz w:val="24"/>
          <w:szCs w:val="24"/>
        </w:rPr>
        <w:t>;</w:t>
      </w:r>
    </w:p>
    <w:p w:rsidR="0005081E" w:rsidRPr="009A1189" w:rsidRDefault="0005081E" w:rsidP="009A1189">
      <w:pPr>
        <w:pStyle w:val="60"/>
        <w:shd w:val="clear" w:color="auto" w:fill="auto"/>
        <w:tabs>
          <w:tab w:val="left" w:pos="1162"/>
        </w:tabs>
        <w:spacing w:line="240" w:lineRule="auto"/>
        <w:rPr>
          <w:color w:val="000000"/>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AE0AA9" w:rsidRDefault="00616DA8" w:rsidP="00AE0AA9">
      <w:pPr>
        <w:pStyle w:val="60"/>
        <w:shd w:val="clear" w:color="auto" w:fill="auto"/>
        <w:tabs>
          <w:tab w:val="left" w:pos="1162"/>
        </w:tabs>
        <w:spacing w:line="240" w:lineRule="auto"/>
        <w:rPr>
          <w:b/>
          <w:color w:val="000000"/>
          <w:sz w:val="24"/>
          <w:szCs w:val="24"/>
        </w:rPr>
      </w:pPr>
      <w:r w:rsidRPr="00AE0AA9">
        <w:rPr>
          <w:b/>
          <w:sz w:val="24"/>
          <w:szCs w:val="24"/>
        </w:rPr>
        <w:t>2.</w:t>
      </w:r>
      <w:r w:rsidR="002812B5" w:rsidRPr="00AE0AA9">
        <w:rPr>
          <w:b/>
          <w:sz w:val="24"/>
          <w:szCs w:val="24"/>
        </w:rPr>
        <w:t>1</w:t>
      </w:r>
      <w:r w:rsidRPr="00AE0AA9">
        <w:rPr>
          <w:b/>
          <w:sz w:val="24"/>
          <w:szCs w:val="24"/>
        </w:rPr>
        <w:t>.</w:t>
      </w:r>
      <w:r w:rsidRPr="00AE0AA9">
        <w:rPr>
          <w:sz w:val="24"/>
          <w:szCs w:val="24"/>
        </w:rPr>
        <w:t xml:space="preserve"> </w:t>
      </w:r>
      <w:r w:rsidRPr="00AE0AA9">
        <w:rPr>
          <w:b/>
          <w:sz w:val="24"/>
          <w:szCs w:val="24"/>
        </w:rPr>
        <w:t>Проанализировать</w:t>
      </w:r>
      <w:r w:rsidR="00D002D7" w:rsidRPr="00AE0AA9">
        <w:rPr>
          <w:b/>
          <w:iCs/>
          <w:sz w:val="24"/>
          <w:szCs w:val="24"/>
        </w:rPr>
        <w:t xml:space="preserve"> </w:t>
      </w:r>
      <w:r w:rsidR="00AE0AA9" w:rsidRPr="00AE0AA9">
        <w:rPr>
          <w:b/>
          <w:color w:val="000000"/>
          <w:sz w:val="24"/>
          <w:szCs w:val="24"/>
        </w:rPr>
        <w:t>инструменты государственной политики в сфере уголовного законодательства</w:t>
      </w:r>
      <w:r w:rsidR="00F063BA" w:rsidRPr="00AE0AA9">
        <w:rPr>
          <w:b/>
          <w:color w:val="000000"/>
          <w:sz w:val="24"/>
          <w:szCs w:val="24"/>
        </w:rPr>
        <w:t>.</w:t>
      </w:r>
    </w:p>
    <w:p w:rsidR="00221092" w:rsidRPr="00AE0AA9" w:rsidRDefault="00221092" w:rsidP="00221092">
      <w:pPr>
        <w:pStyle w:val="ae"/>
        <w:spacing w:before="0" w:beforeAutospacing="0" w:after="0" w:afterAutospacing="0"/>
        <w:rPr>
          <w:i/>
          <w:iCs/>
        </w:rPr>
      </w:pPr>
      <w:r w:rsidRPr="00AE0AA9">
        <w:rPr>
          <w:i/>
          <w:iCs/>
        </w:rPr>
        <w:t>Основные вопросы для наблюдения и анализа:</w:t>
      </w:r>
    </w:p>
    <w:p w:rsidR="00221092" w:rsidRPr="00AE0AA9" w:rsidRDefault="00221092" w:rsidP="00221092">
      <w:pPr>
        <w:spacing w:after="0" w:line="240" w:lineRule="auto"/>
        <w:rPr>
          <w:rFonts w:ascii="Times New Roman" w:hAnsi="Times New Roman" w:cs="Times New Roman"/>
          <w:sz w:val="24"/>
          <w:szCs w:val="24"/>
        </w:rPr>
      </w:pPr>
      <w:r w:rsidRPr="00AE0AA9">
        <w:rPr>
          <w:rFonts w:ascii="Times New Roman" w:hAnsi="Times New Roman" w:cs="Times New Roman"/>
          <w:sz w:val="24"/>
          <w:szCs w:val="24"/>
        </w:rPr>
        <w:t xml:space="preserve"> - структура законодательной и нормативной базы</w:t>
      </w:r>
      <w:r w:rsidR="00AE0AA9" w:rsidRPr="00AE0AA9">
        <w:rPr>
          <w:rFonts w:ascii="Times New Roman" w:hAnsi="Times New Roman" w:cs="Times New Roman"/>
          <w:sz w:val="24"/>
          <w:szCs w:val="24"/>
        </w:rPr>
        <w:t xml:space="preserve"> в сфере уголовного законодательства</w:t>
      </w:r>
      <w:r w:rsidRPr="00AE0AA9">
        <w:rPr>
          <w:rFonts w:ascii="Times New Roman" w:hAnsi="Times New Roman" w:cs="Times New Roman"/>
          <w:sz w:val="24"/>
          <w:szCs w:val="24"/>
        </w:rPr>
        <w:t xml:space="preserve">; </w:t>
      </w:r>
    </w:p>
    <w:p w:rsidR="00AE0AA9" w:rsidRPr="00AE0AA9" w:rsidRDefault="00221092" w:rsidP="006136F5">
      <w:pPr>
        <w:spacing w:after="0" w:line="240" w:lineRule="auto"/>
        <w:rPr>
          <w:rFonts w:ascii="Times New Roman" w:hAnsi="Times New Roman" w:cs="Times New Roman"/>
          <w:sz w:val="24"/>
          <w:szCs w:val="24"/>
        </w:rPr>
      </w:pPr>
      <w:r w:rsidRPr="00AE0AA9">
        <w:rPr>
          <w:rFonts w:ascii="Times New Roman" w:hAnsi="Times New Roman" w:cs="Times New Roman"/>
          <w:sz w:val="24"/>
          <w:szCs w:val="24"/>
        </w:rPr>
        <w:t xml:space="preserve">- </w:t>
      </w:r>
      <w:r w:rsidR="00AE0AA9" w:rsidRPr="00AE0AA9">
        <w:rPr>
          <w:rStyle w:val="markedcontent"/>
          <w:rFonts w:ascii="Times New Roman" w:hAnsi="Times New Roman" w:cs="Times New Roman"/>
          <w:sz w:val="24"/>
          <w:szCs w:val="24"/>
        </w:rPr>
        <w:t>уголовно-правовая политика в сфере защиты</w:t>
      </w:r>
      <w:r w:rsidR="00AE0AA9" w:rsidRPr="00AE0AA9">
        <w:rPr>
          <w:rFonts w:ascii="Times New Roman" w:hAnsi="Times New Roman" w:cs="Times New Roman"/>
          <w:sz w:val="24"/>
          <w:szCs w:val="24"/>
        </w:rPr>
        <w:t xml:space="preserve"> </w:t>
      </w:r>
      <w:r w:rsidR="00AE0AA9" w:rsidRPr="00AE0AA9">
        <w:rPr>
          <w:rStyle w:val="markedcontent"/>
          <w:rFonts w:ascii="Times New Roman" w:hAnsi="Times New Roman" w:cs="Times New Roman"/>
          <w:sz w:val="24"/>
          <w:szCs w:val="24"/>
        </w:rPr>
        <w:t>государственной власти</w:t>
      </w:r>
      <w:r w:rsidR="00AE0AA9" w:rsidRPr="00AE0AA9">
        <w:rPr>
          <w:rFonts w:ascii="Times New Roman" w:hAnsi="Times New Roman" w:cs="Times New Roman"/>
          <w:sz w:val="24"/>
          <w:szCs w:val="24"/>
        </w:rPr>
        <w:t xml:space="preserve"> </w:t>
      </w:r>
    </w:p>
    <w:p w:rsidR="00221092" w:rsidRPr="00AE0AA9" w:rsidRDefault="00221092" w:rsidP="006136F5">
      <w:pPr>
        <w:spacing w:after="0" w:line="240" w:lineRule="auto"/>
        <w:rPr>
          <w:rFonts w:ascii="Times New Roman" w:hAnsi="Times New Roman" w:cs="Times New Roman"/>
          <w:b/>
          <w:i/>
          <w:iCs/>
          <w:sz w:val="24"/>
          <w:szCs w:val="24"/>
        </w:rPr>
      </w:pPr>
      <w:r w:rsidRPr="00AE0AA9">
        <w:rPr>
          <w:rFonts w:ascii="Times New Roman" w:hAnsi="Times New Roman" w:cs="Times New Roman"/>
          <w:b/>
          <w:i/>
          <w:iCs/>
          <w:sz w:val="24"/>
          <w:szCs w:val="24"/>
        </w:rPr>
        <w:t>Практическая работа:</w:t>
      </w:r>
    </w:p>
    <w:p w:rsidR="00221092" w:rsidRPr="00AE0AA9" w:rsidRDefault="00221092" w:rsidP="00221092">
      <w:pPr>
        <w:pStyle w:val="ae"/>
        <w:spacing w:before="0" w:beforeAutospacing="0" w:after="0" w:afterAutospacing="0"/>
        <w:rPr>
          <w:b/>
          <w:iCs/>
        </w:rPr>
      </w:pPr>
      <w:r w:rsidRPr="00AE0AA9">
        <w:rPr>
          <w:b/>
          <w:i/>
          <w:iCs/>
        </w:rPr>
        <w:t>в отчете необходимо:</w:t>
      </w:r>
    </w:p>
    <w:p w:rsidR="00AE0AA9" w:rsidRPr="00AE0AA9" w:rsidRDefault="00221092" w:rsidP="00AE0AA9">
      <w:pPr>
        <w:pStyle w:val="ae"/>
        <w:spacing w:before="0" w:beforeAutospacing="0" w:after="0" w:afterAutospacing="0"/>
      </w:pPr>
      <w:r w:rsidRPr="00AE0AA9">
        <w:t>2.1.1</w:t>
      </w:r>
      <w:r w:rsidR="009A1189" w:rsidRPr="00AE0AA9">
        <w:t>.</w:t>
      </w:r>
      <w:r w:rsidRPr="00AE0AA9">
        <w:t xml:space="preserve"> </w:t>
      </w:r>
      <w:r w:rsidR="00AA7936" w:rsidRPr="00AE0AA9">
        <w:t>П</w:t>
      </w:r>
      <w:r w:rsidRPr="00AE0AA9">
        <w:t xml:space="preserve">роанализировать </w:t>
      </w:r>
      <w:bookmarkStart w:id="3" w:name="_Hlk109415268"/>
    </w:p>
    <w:p w:rsidR="00AE0AA9" w:rsidRPr="00AE0AA9" w:rsidRDefault="00AE0AA9" w:rsidP="00AE0AA9">
      <w:pPr>
        <w:pStyle w:val="ae"/>
        <w:spacing w:before="0" w:beforeAutospacing="0" w:after="0" w:afterAutospacing="0"/>
        <w:rPr>
          <w:rStyle w:val="markedcontent"/>
        </w:rPr>
      </w:pPr>
      <w:r w:rsidRPr="00AE0AA9">
        <w:rPr>
          <w:rStyle w:val="markedcontent"/>
        </w:rPr>
        <w:t>- основные направления реализации уголовно-правовой политики в сфере защиты</w:t>
      </w:r>
      <w:r w:rsidRPr="00AE0AA9">
        <w:t xml:space="preserve"> </w:t>
      </w:r>
      <w:r w:rsidRPr="00AE0AA9">
        <w:rPr>
          <w:rStyle w:val="markedcontent"/>
        </w:rPr>
        <w:t>государственной власти</w:t>
      </w:r>
      <w:bookmarkEnd w:id="3"/>
      <w:r w:rsidRPr="00AE0AA9">
        <w:rPr>
          <w:rStyle w:val="markedcontent"/>
        </w:rPr>
        <w:t xml:space="preserve">. </w:t>
      </w:r>
    </w:p>
    <w:p w:rsidR="00AE0AA9" w:rsidRPr="00AE0AA9" w:rsidRDefault="00AE0AA9" w:rsidP="00AE0AA9">
      <w:pPr>
        <w:pStyle w:val="ae"/>
        <w:spacing w:before="0" w:beforeAutospacing="0" w:after="0" w:afterAutospacing="0"/>
        <w:rPr>
          <w:rStyle w:val="markedcontent"/>
        </w:rPr>
      </w:pPr>
      <w:r w:rsidRPr="00AE0AA9">
        <w:rPr>
          <w:rStyle w:val="markedcontent"/>
        </w:rPr>
        <w:t>-основные направления реализации уголовно-правовой политики по</w:t>
      </w:r>
      <w:r w:rsidRPr="00AE0AA9">
        <w:t xml:space="preserve"> </w:t>
      </w:r>
      <w:r w:rsidRPr="00AE0AA9">
        <w:rPr>
          <w:rStyle w:val="markedcontent"/>
        </w:rPr>
        <w:t>защите интересов государственной службы и службы в органах</w:t>
      </w:r>
      <w:r w:rsidRPr="00AE0AA9">
        <w:t xml:space="preserve"> </w:t>
      </w:r>
      <w:r w:rsidRPr="00AE0AA9">
        <w:rPr>
          <w:rStyle w:val="markedcontent"/>
        </w:rPr>
        <w:t>местного самоуправления.</w:t>
      </w:r>
    </w:p>
    <w:p w:rsidR="00AE0AA9" w:rsidRPr="00AE0AA9" w:rsidRDefault="00AE0AA9" w:rsidP="00AE0AA9">
      <w:pPr>
        <w:pStyle w:val="ae"/>
        <w:spacing w:before="0" w:beforeAutospacing="0" w:after="0" w:afterAutospacing="0"/>
        <w:rPr>
          <w:rStyle w:val="markedcontent"/>
        </w:rPr>
      </w:pPr>
      <w:r w:rsidRPr="00AE0AA9">
        <w:rPr>
          <w:rStyle w:val="markedcontent"/>
        </w:rPr>
        <w:t>- основные направления реализации уголовно-правовой политики по</w:t>
      </w:r>
      <w:r w:rsidRPr="00AE0AA9">
        <w:t xml:space="preserve"> </w:t>
      </w:r>
      <w:r w:rsidRPr="00AE0AA9">
        <w:rPr>
          <w:rStyle w:val="markedcontent"/>
        </w:rPr>
        <w:t>защите основ конституционного строя и безопасности государства.</w:t>
      </w:r>
    </w:p>
    <w:p w:rsidR="00AE0AA9" w:rsidRPr="00AE0AA9" w:rsidRDefault="00AE0AA9" w:rsidP="00AE0AA9">
      <w:pPr>
        <w:pStyle w:val="ae"/>
        <w:spacing w:before="0" w:beforeAutospacing="0" w:after="0" w:afterAutospacing="0"/>
        <w:rPr>
          <w:rStyle w:val="markedcontent"/>
        </w:rPr>
      </w:pPr>
      <w:r w:rsidRPr="00AE0AA9">
        <w:t xml:space="preserve"> - </w:t>
      </w:r>
      <w:r w:rsidRPr="00AE0AA9">
        <w:rPr>
          <w:rStyle w:val="markedcontent"/>
        </w:rPr>
        <w:t>основные направления реализации</w:t>
      </w:r>
      <w:r w:rsidRPr="00AE0AA9">
        <w:t xml:space="preserve"> </w:t>
      </w:r>
      <w:r w:rsidRPr="00AE0AA9">
        <w:rPr>
          <w:rStyle w:val="markedcontent"/>
        </w:rPr>
        <w:t xml:space="preserve">уголовно-правовой политики по защите правосудия. </w:t>
      </w:r>
    </w:p>
    <w:p w:rsidR="00AE0AA9" w:rsidRPr="00AE0AA9" w:rsidRDefault="00AE0AA9" w:rsidP="00AE0AA9">
      <w:pPr>
        <w:pStyle w:val="ae"/>
        <w:spacing w:before="0" w:beforeAutospacing="0" w:after="0" w:afterAutospacing="0"/>
        <w:rPr>
          <w:i/>
          <w:iCs/>
        </w:rPr>
      </w:pPr>
      <w:r w:rsidRPr="00AE0AA9">
        <w:rPr>
          <w:rStyle w:val="markedcontent"/>
        </w:rPr>
        <w:t>- основные</w:t>
      </w:r>
      <w:r w:rsidRPr="00AE0AA9">
        <w:t xml:space="preserve"> </w:t>
      </w:r>
      <w:r w:rsidRPr="00AE0AA9">
        <w:rPr>
          <w:rStyle w:val="markedcontent"/>
        </w:rPr>
        <w:t>направления реализации уголовно-правовой политики по защите</w:t>
      </w:r>
      <w:r w:rsidRPr="00AE0AA9">
        <w:t xml:space="preserve"> </w:t>
      </w:r>
      <w:r w:rsidRPr="00AE0AA9">
        <w:rPr>
          <w:rStyle w:val="markedcontent"/>
        </w:rPr>
        <w:t>порядка управления.</w:t>
      </w:r>
    </w:p>
    <w:p w:rsidR="00221092" w:rsidRPr="00AE0AA9" w:rsidRDefault="00AE0AA9" w:rsidP="007A6A9F">
      <w:pPr>
        <w:pStyle w:val="ae"/>
        <w:spacing w:before="0" w:beforeAutospacing="0" w:after="0" w:afterAutospacing="0"/>
      </w:pPr>
      <w:r w:rsidRPr="00AE0AA9">
        <w:rPr>
          <w:rStyle w:val="markedcontent"/>
        </w:rPr>
        <w:t xml:space="preserve"> </w:t>
      </w:r>
      <w:r w:rsidRPr="007A6A9F">
        <w:rPr>
          <w:rStyle w:val="markedcontent"/>
          <w:b/>
        </w:rPr>
        <w:t>Составить аналитическую справку- обзор, на примере и с учетом специфики профильной организации.</w:t>
      </w:r>
      <w:r w:rsidR="007A6A9F">
        <w:rPr>
          <w:rStyle w:val="markedcontent"/>
          <w:b/>
        </w:rPr>
        <w:t xml:space="preserve"> </w:t>
      </w:r>
      <w:r w:rsidR="00221092" w:rsidRPr="00AE0AA9">
        <w:rPr>
          <w:i/>
        </w:rPr>
        <w:t>Представить в приложении копии изученных документов.</w:t>
      </w:r>
    </w:p>
    <w:p w:rsidR="00A9454E" w:rsidRPr="00A9454E" w:rsidRDefault="00221092" w:rsidP="003E6415">
      <w:pPr>
        <w:pStyle w:val="ae"/>
        <w:spacing w:before="0" w:beforeAutospacing="0" w:after="0" w:afterAutospacing="0"/>
      </w:pPr>
      <w:r w:rsidRPr="00A9454E">
        <w:lastRenderedPageBreak/>
        <w:t xml:space="preserve">2.1.2. </w:t>
      </w:r>
      <w:r w:rsidR="003E6415" w:rsidRPr="00A9454E">
        <w:rPr>
          <w:rStyle w:val="markedcontent"/>
        </w:rPr>
        <w:t>Составить проект нормативно-правового акта, направленного на</w:t>
      </w:r>
      <w:r w:rsidR="00A9454E" w:rsidRPr="00A9454E">
        <w:t xml:space="preserve"> </w:t>
      </w:r>
      <w:r w:rsidR="003E6415" w:rsidRPr="00A9454E">
        <w:rPr>
          <w:rStyle w:val="markedcontent"/>
        </w:rPr>
        <w:t>совершенствование уголовной политики по защите интересов</w:t>
      </w:r>
      <w:r w:rsidR="00A9454E" w:rsidRPr="00A9454E">
        <w:t xml:space="preserve"> </w:t>
      </w:r>
      <w:r w:rsidR="003E6415" w:rsidRPr="00A9454E">
        <w:rPr>
          <w:rStyle w:val="markedcontent"/>
        </w:rPr>
        <w:t>государственной службы.</w:t>
      </w:r>
    </w:p>
    <w:p w:rsidR="00A9454E" w:rsidRPr="00A9454E" w:rsidRDefault="00221092" w:rsidP="00A9454E">
      <w:pPr>
        <w:pStyle w:val="ae"/>
        <w:spacing w:before="0" w:beforeAutospacing="0" w:after="0" w:afterAutospacing="0"/>
      </w:pPr>
      <w:r w:rsidRPr="00A9454E">
        <w:t xml:space="preserve">2.1.3. </w:t>
      </w:r>
      <w:r w:rsidR="00A9454E" w:rsidRPr="00A9454E">
        <w:rPr>
          <w:rStyle w:val="markedcontent"/>
        </w:rPr>
        <w:t>Составить проект нормативно-правового акта, направленного на</w:t>
      </w:r>
      <w:r w:rsidR="00A9454E" w:rsidRPr="00A9454E">
        <w:t xml:space="preserve"> </w:t>
      </w:r>
      <w:r w:rsidR="00A9454E" w:rsidRPr="00A9454E">
        <w:rPr>
          <w:rStyle w:val="markedcontent"/>
        </w:rPr>
        <w:t>совершенствование уголовной политики по защите правосудия.</w:t>
      </w:r>
    </w:p>
    <w:p w:rsidR="00A9454E" w:rsidRPr="007F1D27" w:rsidRDefault="00A9454E" w:rsidP="006136F5">
      <w:pPr>
        <w:spacing w:after="0" w:line="240" w:lineRule="auto"/>
        <w:jc w:val="both"/>
        <w:rPr>
          <w:rFonts w:ascii="Times New Roman" w:hAnsi="Times New Roman" w:cs="Times New Roman"/>
          <w:b/>
          <w:sz w:val="24"/>
          <w:szCs w:val="24"/>
        </w:rPr>
      </w:pPr>
    </w:p>
    <w:p w:rsidR="006136F5" w:rsidRPr="007F1D27" w:rsidRDefault="006136F5" w:rsidP="006136F5">
      <w:pPr>
        <w:spacing w:after="0" w:line="240" w:lineRule="auto"/>
        <w:jc w:val="both"/>
        <w:rPr>
          <w:rFonts w:ascii="Times New Roman" w:eastAsia="Times New Roman" w:hAnsi="Times New Roman" w:cs="Times New Roman"/>
          <w:b/>
          <w:sz w:val="24"/>
          <w:szCs w:val="24"/>
        </w:rPr>
      </w:pPr>
      <w:r w:rsidRPr="007F1D27">
        <w:rPr>
          <w:rFonts w:ascii="Times New Roman" w:hAnsi="Times New Roman" w:cs="Times New Roman"/>
          <w:b/>
          <w:sz w:val="24"/>
          <w:szCs w:val="24"/>
        </w:rPr>
        <w:t>2.</w:t>
      </w:r>
      <w:r w:rsidR="00AA7936" w:rsidRPr="007F1D27">
        <w:rPr>
          <w:rFonts w:ascii="Times New Roman" w:hAnsi="Times New Roman" w:cs="Times New Roman"/>
          <w:b/>
          <w:sz w:val="24"/>
          <w:szCs w:val="24"/>
        </w:rPr>
        <w:t>2</w:t>
      </w:r>
      <w:r w:rsidRPr="007F1D27">
        <w:rPr>
          <w:rFonts w:ascii="Times New Roman" w:hAnsi="Times New Roman" w:cs="Times New Roman"/>
          <w:b/>
          <w:sz w:val="24"/>
          <w:szCs w:val="24"/>
        </w:rPr>
        <w:t>. Проанализировать</w:t>
      </w:r>
      <w:r w:rsidRPr="007F1D27">
        <w:rPr>
          <w:rFonts w:ascii="Times New Roman" w:hAnsi="Times New Roman" w:cs="Times New Roman"/>
          <w:b/>
          <w:iCs/>
          <w:sz w:val="24"/>
          <w:szCs w:val="24"/>
        </w:rPr>
        <w:t xml:space="preserve"> </w:t>
      </w:r>
      <w:r w:rsidR="007F1D27" w:rsidRPr="007F1D27">
        <w:rPr>
          <w:rFonts w:ascii="Times New Roman" w:hAnsi="Times New Roman" w:cs="Times New Roman"/>
          <w:b/>
          <w:sz w:val="24"/>
          <w:szCs w:val="24"/>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6136F5" w:rsidRPr="007F1D27" w:rsidRDefault="006136F5" w:rsidP="006136F5">
      <w:pPr>
        <w:pStyle w:val="ae"/>
        <w:spacing w:before="0" w:beforeAutospacing="0" w:after="0" w:afterAutospacing="0"/>
        <w:rPr>
          <w:i/>
          <w:iCs/>
        </w:rPr>
      </w:pPr>
    </w:p>
    <w:p w:rsidR="006136F5" w:rsidRPr="007F1D27" w:rsidRDefault="006136F5" w:rsidP="006136F5">
      <w:pPr>
        <w:pStyle w:val="ae"/>
        <w:spacing w:before="0" w:beforeAutospacing="0" w:after="0" w:afterAutospacing="0"/>
        <w:rPr>
          <w:i/>
          <w:iCs/>
        </w:rPr>
      </w:pPr>
      <w:r w:rsidRPr="007F1D27">
        <w:rPr>
          <w:i/>
          <w:iCs/>
        </w:rPr>
        <w:t>Основные вопросы для наблюдения и анализа:</w:t>
      </w:r>
    </w:p>
    <w:p w:rsidR="006136F5" w:rsidRPr="007F1D27" w:rsidRDefault="006136F5" w:rsidP="005C762A">
      <w:pPr>
        <w:spacing w:after="0" w:line="240" w:lineRule="auto"/>
        <w:rPr>
          <w:rFonts w:ascii="Times New Roman" w:hAnsi="Times New Roman" w:cs="Times New Roman"/>
          <w:sz w:val="24"/>
          <w:szCs w:val="24"/>
        </w:rPr>
      </w:pPr>
      <w:r w:rsidRPr="007F1D27">
        <w:rPr>
          <w:rFonts w:ascii="Times New Roman" w:hAnsi="Times New Roman" w:cs="Times New Roman"/>
          <w:sz w:val="24"/>
          <w:szCs w:val="24"/>
        </w:rPr>
        <w:t xml:space="preserve"> - </w:t>
      </w:r>
      <w:r w:rsidR="007F1D27" w:rsidRPr="007F1D27">
        <w:rPr>
          <w:rFonts w:ascii="Times New Roman" w:hAnsi="Times New Roman" w:cs="Times New Roman"/>
          <w:sz w:val="24"/>
          <w:szCs w:val="24"/>
        </w:rPr>
        <w:t>инструменты государственной политики в сфере законодательства об административных правонарушениях</w:t>
      </w:r>
      <w:r w:rsidRPr="007F1D27">
        <w:rPr>
          <w:rFonts w:ascii="Times New Roman" w:hAnsi="Times New Roman" w:cs="Times New Roman"/>
          <w:sz w:val="24"/>
          <w:szCs w:val="24"/>
        </w:rPr>
        <w:t xml:space="preserve">; </w:t>
      </w:r>
    </w:p>
    <w:p w:rsidR="007F1D27" w:rsidRPr="007F1D27" w:rsidRDefault="006136F5" w:rsidP="007F1D27">
      <w:pPr>
        <w:spacing w:after="0" w:line="240" w:lineRule="auto"/>
        <w:jc w:val="both"/>
        <w:rPr>
          <w:rFonts w:ascii="Times New Roman" w:eastAsia="Times New Roman" w:hAnsi="Times New Roman" w:cs="Times New Roman"/>
          <w:sz w:val="24"/>
          <w:szCs w:val="24"/>
        </w:rPr>
      </w:pPr>
      <w:r w:rsidRPr="007F1D27">
        <w:rPr>
          <w:rFonts w:ascii="Times New Roman" w:hAnsi="Times New Roman" w:cs="Times New Roman"/>
          <w:sz w:val="24"/>
          <w:szCs w:val="24"/>
        </w:rPr>
        <w:t xml:space="preserve">- </w:t>
      </w:r>
      <w:r w:rsidR="007F1D27" w:rsidRPr="007F1D27">
        <w:rPr>
          <w:rFonts w:ascii="Times New Roman" w:hAnsi="Times New Roman" w:cs="Times New Roman"/>
          <w:sz w:val="24"/>
          <w:szCs w:val="24"/>
        </w:rPr>
        <w:t>инструменты государственной политики в сфере законодательства об административной ответственности</w:t>
      </w:r>
    </w:p>
    <w:p w:rsidR="00D32667" w:rsidRPr="0067222F" w:rsidRDefault="00D32667" w:rsidP="006136F5">
      <w:pPr>
        <w:spacing w:after="0" w:line="240" w:lineRule="auto"/>
        <w:rPr>
          <w:rFonts w:ascii="Times New Roman" w:hAnsi="Times New Roman" w:cs="Times New Roman"/>
          <w:b/>
          <w:i/>
          <w:iCs/>
          <w:sz w:val="24"/>
          <w:szCs w:val="24"/>
        </w:rPr>
      </w:pPr>
    </w:p>
    <w:p w:rsidR="006136F5" w:rsidRPr="00031899" w:rsidRDefault="006136F5" w:rsidP="006136F5">
      <w:pPr>
        <w:spacing w:after="0" w:line="240" w:lineRule="auto"/>
        <w:rPr>
          <w:rFonts w:ascii="Times New Roman" w:hAnsi="Times New Roman" w:cs="Times New Roman"/>
          <w:b/>
          <w:i/>
          <w:iCs/>
          <w:sz w:val="24"/>
          <w:szCs w:val="24"/>
        </w:rPr>
      </w:pPr>
      <w:r w:rsidRPr="00031899">
        <w:rPr>
          <w:rFonts w:ascii="Times New Roman" w:hAnsi="Times New Roman" w:cs="Times New Roman"/>
          <w:b/>
          <w:i/>
          <w:iCs/>
          <w:sz w:val="24"/>
          <w:szCs w:val="24"/>
        </w:rPr>
        <w:t>Практическая работа:</w:t>
      </w:r>
    </w:p>
    <w:p w:rsidR="006136F5" w:rsidRPr="00031899" w:rsidRDefault="006136F5" w:rsidP="006136F5">
      <w:pPr>
        <w:pStyle w:val="ae"/>
        <w:spacing w:before="0" w:beforeAutospacing="0" w:after="0" w:afterAutospacing="0"/>
        <w:rPr>
          <w:b/>
          <w:iCs/>
        </w:rPr>
      </w:pPr>
      <w:r w:rsidRPr="00031899">
        <w:rPr>
          <w:b/>
          <w:i/>
          <w:iCs/>
        </w:rPr>
        <w:t>в отчете необходимо:</w:t>
      </w:r>
    </w:p>
    <w:p w:rsidR="00AE0329" w:rsidRPr="00031899" w:rsidRDefault="00AE0329" w:rsidP="0021785A">
      <w:pPr>
        <w:pStyle w:val="ae"/>
        <w:spacing w:before="0" w:beforeAutospacing="0" w:after="0" w:afterAutospacing="0"/>
        <w:jc w:val="both"/>
      </w:pPr>
    </w:p>
    <w:p w:rsidR="0067222F" w:rsidRPr="00AD323C" w:rsidRDefault="0005327C" w:rsidP="00AD323C">
      <w:pPr>
        <w:spacing w:after="0" w:line="240" w:lineRule="auto"/>
        <w:jc w:val="both"/>
        <w:rPr>
          <w:rFonts w:ascii="Times New Roman" w:eastAsia="Times New Roman" w:hAnsi="Times New Roman" w:cs="Times New Roman"/>
          <w:sz w:val="24"/>
          <w:szCs w:val="24"/>
        </w:rPr>
      </w:pPr>
      <w:r w:rsidRPr="00031899">
        <w:rPr>
          <w:rFonts w:ascii="Times New Roman" w:hAnsi="Times New Roman"/>
          <w:sz w:val="24"/>
          <w:szCs w:val="24"/>
        </w:rPr>
        <w:t>2.2.1</w:t>
      </w:r>
      <w:r w:rsidR="00AA7936" w:rsidRPr="00031899">
        <w:rPr>
          <w:rFonts w:ascii="Times New Roman" w:hAnsi="Times New Roman"/>
          <w:sz w:val="24"/>
          <w:szCs w:val="24"/>
        </w:rPr>
        <w:t>. П</w:t>
      </w:r>
      <w:r w:rsidRPr="00031899">
        <w:rPr>
          <w:rFonts w:ascii="Times New Roman" w:hAnsi="Times New Roman"/>
          <w:sz w:val="24"/>
          <w:szCs w:val="24"/>
        </w:rPr>
        <w:t>роанализировать</w:t>
      </w:r>
      <w:r w:rsidR="00031899" w:rsidRPr="00031899">
        <w:rPr>
          <w:sz w:val="24"/>
          <w:szCs w:val="24"/>
        </w:rPr>
        <w:t xml:space="preserve"> </w:t>
      </w:r>
      <w:r w:rsidR="00031899" w:rsidRPr="00031899">
        <w:rPr>
          <w:rFonts w:ascii="Times New Roman" w:hAnsi="Times New Roman"/>
          <w:sz w:val="24"/>
          <w:szCs w:val="24"/>
        </w:rPr>
        <w:t>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w:t>
      </w:r>
      <w:r w:rsidR="00A76F6E" w:rsidRPr="00031899">
        <w:rPr>
          <w:rFonts w:ascii="Times New Roman" w:hAnsi="Times New Roman"/>
          <w:sz w:val="24"/>
          <w:szCs w:val="24"/>
        </w:rPr>
        <w:t xml:space="preserve">закон об административных правонарушениях </w:t>
      </w:r>
      <w:r w:rsidR="00A76F6E" w:rsidRPr="00AD323C">
        <w:rPr>
          <w:rFonts w:ascii="Times New Roman" w:hAnsi="Times New Roman"/>
          <w:sz w:val="24"/>
          <w:szCs w:val="24"/>
        </w:rPr>
        <w:t>субъект</w:t>
      </w:r>
      <w:r w:rsidR="00031899" w:rsidRPr="00AD323C">
        <w:rPr>
          <w:rFonts w:ascii="Times New Roman" w:hAnsi="Times New Roman"/>
          <w:sz w:val="24"/>
          <w:szCs w:val="24"/>
        </w:rPr>
        <w:t>а</w:t>
      </w:r>
      <w:r w:rsidR="00A76F6E" w:rsidRPr="00AD323C">
        <w:rPr>
          <w:rFonts w:ascii="Times New Roman" w:hAnsi="Times New Roman"/>
          <w:sz w:val="24"/>
          <w:szCs w:val="24"/>
        </w:rPr>
        <w:t xml:space="preserve"> РФ по месту прохождения практической подготовки</w:t>
      </w:r>
      <w:r w:rsidR="00031899" w:rsidRPr="00AD323C">
        <w:rPr>
          <w:rFonts w:ascii="Times New Roman" w:hAnsi="Times New Roman"/>
          <w:sz w:val="24"/>
          <w:szCs w:val="24"/>
        </w:rPr>
        <w:t>)</w:t>
      </w:r>
      <w:r w:rsidR="00A76F6E" w:rsidRPr="00AD323C">
        <w:rPr>
          <w:rFonts w:ascii="Times New Roman" w:hAnsi="Times New Roman"/>
          <w:sz w:val="24"/>
          <w:szCs w:val="24"/>
        </w:rPr>
        <w:t>.</w:t>
      </w:r>
      <w:r w:rsidR="0067222F" w:rsidRPr="00AD323C">
        <w:rPr>
          <w:rFonts w:ascii="Times New Roman" w:eastAsia="Times New Roman" w:hAnsi="Times New Roman" w:cs="Times New Roman"/>
          <w:sz w:val="24"/>
          <w:szCs w:val="24"/>
        </w:rPr>
        <w:t xml:space="preserve"> </w:t>
      </w:r>
    </w:p>
    <w:p w:rsidR="0067222F" w:rsidRPr="00AD323C" w:rsidRDefault="0067222F" w:rsidP="00AD323C">
      <w:pPr>
        <w:spacing w:after="0" w:line="240" w:lineRule="auto"/>
        <w:jc w:val="both"/>
        <w:rPr>
          <w:rFonts w:ascii="Times New Roman" w:eastAsia="Times New Roman" w:hAnsi="Times New Roman" w:cs="Times New Roman"/>
          <w:sz w:val="24"/>
          <w:szCs w:val="24"/>
        </w:rPr>
      </w:pPr>
      <w:r w:rsidRPr="00AD323C">
        <w:rPr>
          <w:rFonts w:ascii="Times New Roman" w:eastAsia="Times New Roman" w:hAnsi="Times New Roman" w:cs="Times New Roman"/>
          <w:sz w:val="24"/>
          <w:szCs w:val="24"/>
        </w:rPr>
        <w:t>При анализе обратить внимание на следующие направления</w:t>
      </w:r>
      <w:r w:rsidR="00AD323C">
        <w:rPr>
          <w:rFonts w:ascii="Times New Roman" w:eastAsia="Times New Roman" w:hAnsi="Times New Roman" w:cs="Times New Roman"/>
          <w:sz w:val="24"/>
          <w:szCs w:val="24"/>
        </w:rPr>
        <w:t>:</w:t>
      </w:r>
    </w:p>
    <w:p w:rsidR="00AD323C" w:rsidRPr="00AD323C" w:rsidRDefault="0067222F" w:rsidP="00AD323C">
      <w:pPr>
        <w:spacing w:after="0" w:line="240" w:lineRule="auto"/>
        <w:jc w:val="both"/>
        <w:rPr>
          <w:rFonts w:ascii="Times New Roman" w:hAnsi="Times New Roman" w:cs="Times New Roman"/>
          <w:sz w:val="24"/>
          <w:szCs w:val="24"/>
        </w:rPr>
      </w:pPr>
      <w:r w:rsidRPr="00AD323C">
        <w:rPr>
          <w:rFonts w:ascii="Times New Roman" w:eastAsia="Times New Roman" w:hAnsi="Times New Roman" w:cs="Times New Roman"/>
          <w:sz w:val="24"/>
          <w:szCs w:val="24"/>
        </w:rPr>
        <w:t xml:space="preserve">- регламентация административной ответственности по вопросам, не имеющим федерального значения и не урегулированным КоАП РФ, например, административная ответственность за нарушение правил и норм, предусмотренных законами </w:t>
      </w:r>
      <w:r w:rsidR="00AD323C" w:rsidRPr="00AD323C">
        <w:rPr>
          <w:rFonts w:ascii="Times New Roman" w:eastAsia="Times New Roman" w:hAnsi="Times New Roman" w:cs="Times New Roman"/>
          <w:sz w:val="24"/>
          <w:szCs w:val="24"/>
        </w:rPr>
        <w:t>(Омской</w:t>
      </w:r>
      <w:r w:rsidRPr="00AD323C">
        <w:rPr>
          <w:rFonts w:ascii="Times New Roman" w:eastAsia="Times New Roman" w:hAnsi="Times New Roman" w:cs="Times New Roman"/>
          <w:sz w:val="24"/>
          <w:szCs w:val="24"/>
        </w:rPr>
        <w:t xml:space="preserve"> области</w:t>
      </w:r>
      <w:r w:rsidR="00AD323C" w:rsidRPr="00AD323C">
        <w:rPr>
          <w:rFonts w:ascii="Times New Roman" w:eastAsia="Times New Roman" w:hAnsi="Times New Roman" w:cs="Times New Roman"/>
          <w:sz w:val="24"/>
          <w:szCs w:val="24"/>
        </w:rPr>
        <w:t>)</w:t>
      </w:r>
      <w:r w:rsidRPr="00AD323C">
        <w:rPr>
          <w:rFonts w:ascii="Times New Roman" w:eastAsia="Times New Roman" w:hAnsi="Times New Roman" w:cs="Times New Roman"/>
          <w:sz w:val="24"/>
          <w:szCs w:val="24"/>
        </w:rPr>
        <w:t xml:space="preserve"> и иными</w:t>
      </w:r>
      <w:r w:rsidR="00AD323C" w:rsidRPr="00AD323C">
        <w:rPr>
          <w:rFonts w:ascii="Times New Roman" w:eastAsia="Times New Roman" w:hAnsi="Times New Roman" w:cs="Times New Roman"/>
          <w:sz w:val="24"/>
          <w:szCs w:val="24"/>
        </w:rPr>
        <w:t xml:space="preserve"> </w:t>
      </w:r>
      <w:r w:rsidRPr="00AD323C">
        <w:rPr>
          <w:rFonts w:ascii="Times New Roman" w:eastAsia="Times New Roman" w:hAnsi="Times New Roman" w:cs="Times New Roman"/>
          <w:sz w:val="24"/>
          <w:szCs w:val="24"/>
        </w:rPr>
        <w:t>нормативными правовыми актами органов государственной власти</w:t>
      </w:r>
      <w:r w:rsidR="00AD323C" w:rsidRPr="00AD323C">
        <w:rPr>
          <w:rFonts w:ascii="Times New Roman" w:eastAsia="Times New Roman" w:hAnsi="Times New Roman" w:cs="Times New Roman"/>
          <w:sz w:val="24"/>
          <w:szCs w:val="24"/>
        </w:rPr>
        <w:t xml:space="preserve"> (Омской области)</w:t>
      </w:r>
      <w:r w:rsidRPr="00AD323C">
        <w:rPr>
          <w:sz w:val="24"/>
          <w:szCs w:val="24"/>
        </w:rPr>
        <w:t xml:space="preserve"> </w:t>
      </w:r>
      <w:r w:rsidRPr="00AD323C">
        <w:rPr>
          <w:rFonts w:ascii="Times New Roman" w:hAnsi="Times New Roman" w:cs="Times New Roman"/>
          <w:sz w:val="24"/>
          <w:szCs w:val="24"/>
        </w:rPr>
        <w:t>нормативными правовыми актами органов</w:t>
      </w:r>
      <w:r w:rsidR="00AD323C" w:rsidRPr="00AD323C">
        <w:rPr>
          <w:rFonts w:ascii="Times New Roman" w:hAnsi="Times New Roman" w:cs="Times New Roman"/>
          <w:sz w:val="24"/>
          <w:szCs w:val="24"/>
        </w:rPr>
        <w:t xml:space="preserve"> </w:t>
      </w:r>
      <w:r w:rsidRPr="00AD323C">
        <w:rPr>
          <w:rFonts w:ascii="Times New Roman" w:hAnsi="Times New Roman" w:cs="Times New Roman"/>
          <w:sz w:val="24"/>
          <w:szCs w:val="24"/>
        </w:rPr>
        <w:t xml:space="preserve">местного самоуправления муниципальных образований </w:t>
      </w:r>
      <w:r w:rsidR="00AD323C" w:rsidRPr="00AD323C">
        <w:rPr>
          <w:rFonts w:ascii="Times New Roman" w:hAnsi="Times New Roman" w:cs="Times New Roman"/>
          <w:sz w:val="24"/>
          <w:szCs w:val="24"/>
        </w:rPr>
        <w:t>(Омской области)</w:t>
      </w:r>
      <w:r w:rsidRPr="00AD323C">
        <w:rPr>
          <w:rFonts w:ascii="Times New Roman" w:hAnsi="Times New Roman" w:cs="Times New Roman"/>
          <w:sz w:val="24"/>
          <w:szCs w:val="24"/>
        </w:rPr>
        <w:t xml:space="preserve">; </w:t>
      </w:r>
    </w:p>
    <w:p w:rsidR="00AD323C" w:rsidRPr="00AD323C" w:rsidRDefault="00AD323C" w:rsidP="00AD323C">
      <w:pPr>
        <w:pStyle w:val="ae"/>
        <w:spacing w:before="0" w:beforeAutospacing="0" w:after="0" w:afterAutospacing="0"/>
        <w:jc w:val="both"/>
      </w:pPr>
      <w:r w:rsidRPr="00AD323C">
        <w:t xml:space="preserve">- </w:t>
      </w:r>
      <w:r w:rsidR="0067222F" w:rsidRPr="00AD323C">
        <w:t xml:space="preserve">подведомственность дел об административных правонарушениях, предусмотренных законом </w:t>
      </w:r>
      <w:r w:rsidRPr="00AD323C">
        <w:t xml:space="preserve">(Омской области) </w:t>
      </w:r>
      <w:r w:rsidR="0067222F" w:rsidRPr="00AD323C">
        <w:t xml:space="preserve">об административных правонарушениях; полномочия должностных лиц по составлению протоколов об административных правонарушениях, предусмотренных законом об административных </w:t>
      </w:r>
      <w:r w:rsidRPr="00AD323C">
        <w:t>правонарушениях т.п.</w:t>
      </w:r>
    </w:p>
    <w:p w:rsidR="00031899" w:rsidRPr="00AE0AA9" w:rsidRDefault="00031899" w:rsidP="0067222F">
      <w:pPr>
        <w:pStyle w:val="ae"/>
        <w:spacing w:before="0" w:beforeAutospacing="0" w:after="0" w:afterAutospacing="0"/>
      </w:pPr>
      <w:r w:rsidRPr="00031899">
        <w:rPr>
          <w:rStyle w:val="markedcontent"/>
          <w:b/>
        </w:rPr>
        <w:t xml:space="preserve"> </w:t>
      </w:r>
      <w:r w:rsidRPr="007A6A9F">
        <w:rPr>
          <w:rStyle w:val="markedcontent"/>
          <w:b/>
        </w:rPr>
        <w:t>Составить аналитическую справку- обзор, на примере и с учетом специфики профильной организации.</w:t>
      </w:r>
      <w:r>
        <w:rPr>
          <w:rStyle w:val="markedcontent"/>
          <w:b/>
        </w:rPr>
        <w:t xml:space="preserve"> </w:t>
      </w:r>
      <w:r w:rsidRPr="00AE0AA9">
        <w:rPr>
          <w:i/>
        </w:rPr>
        <w:t>Представить в приложении копии изученных документов.</w:t>
      </w:r>
    </w:p>
    <w:p w:rsidR="00031899" w:rsidRPr="00031899" w:rsidRDefault="00031899" w:rsidP="00031899">
      <w:pPr>
        <w:spacing w:after="0" w:line="240" w:lineRule="auto"/>
        <w:jc w:val="both"/>
        <w:rPr>
          <w:rFonts w:ascii="Times New Roman" w:eastAsia="Times New Roman" w:hAnsi="Times New Roman"/>
          <w:sz w:val="24"/>
          <w:szCs w:val="24"/>
        </w:rPr>
      </w:pPr>
    </w:p>
    <w:p w:rsidR="00E50107" w:rsidRPr="00E50107" w:rsidRDefault="0005327C" w:rsidP="00D32667">
      <w:pPr>
        <w:spacing w:after="0" w:line="240" w:lineRule="auto"/>
        <w:jc w:val="both"/>
        <w:rPr>
          <w:rFonts w:ascii="Times New Roman" w:hAnsi="Times New Roman" w:cs="Times New Roman"/>
          <w:sz w:val="24"/>
          <w:szCs w:val="24"/>
        </w:rPr>
      </w:pPr>
      <w:r w:rsidRPr="00E50107">
        <w:rPr>
          <w:rFonts w:ascii="Times New Roman" w:hAnsi="Times New Roman" w:cs="Times New Roman"/>
          <w:sz w:val="24"/>
          <w:szCs w:val="24"/>
        </w:rPr>
        <w:t>2.2.2</w:t>
      </w:r>
      <w:r w:rsidR="00AA7936" w:rsidRPr="00E50107">
        <w:rPr>
          <w:rFonts w:ascii="Times New Roman" w:hAnsi="Times New Roman" w:cs="Times New Roman"/>
          <w:sz w:val="24"/>
          <w:szCs w:val="24"/>
        </w:rPr>
        <w:t>.</w:t>
      </w:r>
      <w:r w:rsidRPr="00E50107">
        <w:rPr>
          <w:rFonts w:ascii="Times New Roman" w:hAnsi="Times New Roman" w:cs="Times New Roman"/>
          <w:sz w:val="24"/>
          <w:szCs w:val="24"/>
        </w:rPr>
        <w:t xml:space="preserve"> </w:t>
      </w:r>
      <w:r w:rsidR="00AA7936" w:rsidRPr="00E50107">
        <w:rPr>
          <w:rFonts w:ascii="Times New Roman" w:hAnsi="Times New Roman" w:cs="Times New Roman"/>
          <w:sz w:val="24"/>
          <w:szCs w:val="24"/>
        </w:rPr>
        <w:t>П</w:t>
      </w:r>
      <w:r w:rsidRPr="00E50107">
        <w:rPr>
          <w:rFonts w:ascii="Times New Roman" w:hAnsi="Times New Roman" w:cs="Times New Roman"/>
          <w:sz w:val="24"/>
          <w:szCs w:val="24"/>
        </w:rPr>
        <w:t>роанализировать</w:t>
      </w:r>
      <w:r w:rsidRPr="009633AA">
        <w:rPr>
          <w:rFonts w:ascii="Times New Roman" w:hAnsi="Times New Roman" w:cs="Times New Roman"/>
          <w:color w:val="FF0000"/>
          <w:sz w:val="24"/>
          <w:szCs w:val="24"/>
        </w:rPr>
        <w:t xml:space="preserve"> </w:t>
      </w:r>
      <w:r w:rsidR="00E50107" w:rsidRPr="00E50107">
        <w:rPr>
          <w:rFonts w:ascii="Times New Roman" w:hAnsi="Times New Roman" w:cs="Times New Roman"/>
          <w:sz w:val="24"/>
          <w:szCs w:val="24"/>
        </w:rPr>
        <w:t>порядок привлечения к административной ответственности, который регламентирован соответствующими нормами КоАП РФ (гл. 22–32 КоАП РФ) и законами субъектов РФ об административных правонарушениях.</w:t>
      </w:r>
      <w:r w:rsidR="00E50107" w:rsidRPr="00E50107">
        <w:rPr>
          <w:rStyle w:val="markedcontent"/>
          <w:rFonts w:ascii="Times New Roman" w:hAnsi="Times New Roman" w:cs="Times New Roman"/>
          <w:b/>
          <w:sz w:val="24"/>
          <w:szCs w:val="24"/>
        </w:rPr>
        <w:t xml:space="preserve"> </w:t>
      </w:r>
      <w:bookmarkStart w:id="4" w:name="_Hlk109419923"/>
      <w:r w:rsidR="00E50107"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bookmarkEnd w:id="4"/>
      <w:r w:rsidR="00E50107" w:rsidRPr="00E50107">
        <w:rPr>
          <w:rStyle w:val="markedcontent"/>
          <w:rFonts w:ascii="Times New Roman" w:hAnsi="Times New Roman" w:cs="Times New Roman"/>
          <w:b/>
          <w:sz w:val="24"/>
          <w:szCs w:val="24"/>
        </w:rPr>
        <w:t xml:space="preserve"> Привести примеры</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-примеры административных правонарушений (</w:t>
      </w:r>
      <w:r w:rsidRPr="00A459BA">
        <w:rPr>
          <w:rFonts w:ascii="Times New Roman" w:hAnsi="Times New Roman" w:cs="Times New Roman"/>
          <w:b/>
          <w:sz w:val="24"/>
          <w:szCs w:val="24"/>
        </w:rPr>
        <w:t>на примере профильной организации</w:t>
      </w:r>
      <w:r w:rsidRPr="00A459BA">
        <w:rPr>
          <w:rFonts w:ascii="Times New Roman" w:hAnsi="Times New Roman" w:cs="Times New Roman"/>
          <w:sz w:val="24"/>
          <w:szCs w:val="24"/>
        </w:rPr>
        <w:t>), которые совершены:</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путем 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путем бездействия;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как путем действия, так и путем бездействия.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xml:space="preserve">- примеры административных правонарушений, в которых обязательным признаком объективной стороны является: </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место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время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способ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средства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примеры административных правонарушений, которые с субъективной стороны характеризуются: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lastRenderedPageBreak/>
        <w:t>- только умыслом;</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неосторожностью;</w:t>
      </w:r>
    </w:p>
    <w:p w:rsidR="00E50107"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как умыслом, так и неосторожностью.</w:t>
      </w:r>
    </w:p>
    <w:p w:rsidR="00A459BA" w:rsidRPr="00A459BA" w:rsidRDefault="00A459BA" w:rsidP="00D32667">
      <w:pPr>
        <w:spacing w:after="0" w:line="240" w:lineRule="auto"/>
        <w:jc w:val="both"/>
        <w:rPr>
          <w:rFonts w:ascii="Times New Roman" w:hAnsi="Times New Roman" w:cs="Times New Roman"/>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90442F"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w:t>
      </w:r>
      <w:r w:rsidRPr="003F6AA6">
        <w:rPr>
          <w:rFonts w:ascii="Times New Roman" w:eastAsia="Times New Roman" w:hAnsi="Times New Roman" w:cs="Times New Roman"/>
          <w:sz w:val="24"/>
          <w:szCs w:val="24"/>
        </w:rPr>
        <w:lastRenderedPageBreak/>
        <w:t>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977D79">
        <w:rPr>
          <w:rStyle w:val="a9"/>
          <w:rFonts w:eastAsiaTheme="majorEastAsia"/>
          <w:sz w:val="24"/>
          <w:szCs w:val="24"/>
        </w:rPr>
        <w:t>7</w:t>
      </w:r>
      <w:r w:rsidR="00F44362" w:rsidRPr="00977D79">
        <w:rPr>
          <w:rStyle w:val="a9"/>
          <w:rFonts w:eastAsiaTheme="majorEastAsia"/>
          <w:sz w:val="24"/>
          <w:szCs w:val="24"/>
        </w:rPr>
        <w:t>.</w:t>
      </w:r>
      <w:r w:rsidR="00F44362" w:rsidRPr="00376777">
        <w:rPr>
          <w:rStyle w:val="a9"/>
          <w:rFonts w:eastAsiaTheme="majorEastAsia"/>
          <w:sz w:val="24"/>
          <w:szCs w:val="24"/>
        </w:rPr>
        <w:t xml:space="preserve"> </w:t>
      </w:r>
      <w:r w:rsidR="008428FA" w:rsidRPr="00376777">
        <w:rPr>
          <w:rFonts w:ascii="Times New Roman" w:hAnsi="Times New Roman" w:cs="Times New Roman"/>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0442F"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B24BE">
        <w:rPr>
          <w:rFonts w:ascii="Times New Roman" w:hAnsi="Times New Roman" w:cs="Times New Roman"/>
          <w:noProof/>
          <w:sz w:val="24"/>
          <w:szCs w:val="24"/>
        </w:rPr>
      </w:r>
      <w:r w:rsidR="005B24B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5B24BE">
        <w:rPr>
          <w:rFonts w:ascii="Times New Roman" w:hAnsi="Times New Roman" w:cs="Times New Roman"/>
          <w:noProof/>
          <w:sz w:val="24"/>
          <w:szCs w:val="24"/>
        </w:rPr>
      </w:r>
      <w:r w:rsidR="005B24B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9E5CC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lastRenderedPageBreak/>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занесении источников в список следует придерживаться установленных правил </w:t>
      </w:r>
      <w:r w:rsidRPr="004E143A">
        <w:rPr>
          <w:rFonts w:ascii="Times New Roman" w:hAnsi="Times New Roman" w:cs="Times New Roman"/>
          <w:sz w:val="24"/>
          <w:szCs w:val="24"/>
        </w:rPr>
        <w:lastRenderedPageBreak/>
        <w:t>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1A5B2C">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1A5B2C">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1A5B2C">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1A5B2C">
        <w:rPr>
          <w:rFonts w:ascii="Times New Roman" w:eastAsia="Times New Roman" w:hAnsi="Times New Roman"/>
          <w:sz w:val="24"/>
          <w:szCs w:val="24"/>
        </w:rPr>
        <w:t>3</w:t>
      </w:r>
      <w:bookmarkStart w:id="5" w:name="_GoBack"/>
      <w:bookmarkEnd w:id="5"/>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1A5B2C">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1A5B2C">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8"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1A5B2C">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1A5B2C">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0" w:tgtFrame="_blank" w:history="1">
        <w:r w:rsidRPr="008205F8">
          <w:rPr>
            <w:rStyle w:val="af"/>
            <w:rFonts w:ascii="Times New Roman" w:hAnsi="Times New Roman"/>
            <w:sz w:val="24"/>
            <w:szCs w:val="24"/>
          </w:rPr>
          <w:t>https://urait.ru/bcode/456491</w:t>
        </w:r>
      </w:hyperlink>
    </w:p>
    <w:p w:rsidR="001A5B2C"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1A5B2C">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1A5B2C">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lastRenderedPageBreak/>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4E143A">
        <w:rPr>
          <w:rFonts w:ascii="Times New Roman" w:hAnsi="Times New Roman" w:cs="Times New Roman"/>
          <w:sz w:val="24"/>
          <w:szCs w:val="24"/>
        </w:rPr>
        <w:lastRenderedPageBreak/>
        <w:t>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792692">
        <w:rPr>
          <w:i/>
        </w:rPr>
        <w:t xml:space="preserve">наименование </w:t>
      </w:r>
      <w:r w:rsidR="004743E5" w:rsidRPr="00792692">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4</w:t>
      </w:r>
      <w:r w:rsidRPr="004E7AEE">
        <w:rPr>
          <w:rFonts w:ascii="Times New Roman" w:hAnsi="Times New Roman"/>
          <w:sz w:val="24"/>
          <w:szCs w:val="24"/>
        </w:rPr>
        <w:t xml:space="preserve"> </w:t>
      </w:r>
      <w:r w:rsidR="00792692">
        <w:rPr>
          <w:rFonts w:ascii="Times New Roman" w:eastAsia="Times New Roman" w:hAnsi="Times New Roman"/>
          <w:color w:val="000000"/>
          <w:sz w:val="24"/>
          <w:szCs w:val="24"/>
        </w:rPr>
        <w:t>К</w:t>
      </w:r>
      <w:r w:rsidR="00792692" w:rsidRPr="009A1189">
        <w:rPr>
          <w:rFonts w:ascii="Times New Roman" w:eastAsia="Times New Roman" w:hAnsi="Times New Roman"/>
          <w:color w:val="000000"/>
          <w:sz w:val="24"/>
          <w:szCs w:val="24"/>
        </w:rPr>
        <w:t xml:space="preserve">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0255C1" w:rsidRPr="00AE0AA9" w:rsidRDefault="000255C1" w:rsidP="000255C1">
      <w:pPr>
        <w:pStyle w:val="60"/>
        <w:shd w:val="clear" w:color="auto" w:fill="auto"/>
        <w:tabs>
          <w:tab w:val="left" w:pos="1162"/>
        </w:tabs>
        <w:spacing w:line="240" w:lineRule="auto"/>
        <w:rPr>
          <w:b/>
          <w:color w:val="000000"/>
          <w:sz w:val="24"/>
          <w:szCs w:val="24"/>
        </w:rPr>
      </w:pPr>
      <w:r w:rsidRPr="00AE0AA9">
        <w:rPr>
          <w:b/>
          <w:sz w:val="24"/>
          <w:szCs w:val="24"/>
        </w:rPr>
        <w:t>2.1.</w:t>
      </w:r>
      <w:r w:rsidRPr="00AE0AA9">
        <w:rPr>
          <w:sz w:val="24"/>
          <w:szCs w:val="24"/>
        </w:rPr>
        <w:t xml:space="preserve"> </w:t>
      </w:r>
      <w:r>
        <w:rPr>
          <w:b/>
          <w:sz w:val="24"/>
          <w:szCs w:val="24"/>
        </w:rPr>
        <w:t>И</w:t>
      </w:r>
      <w:r w:rsidRPr="00AE0AA9">
        <w:rPr>
          <w:b/>
          <w:color w:val="000000"/>
          <w:sz w:val="24"/>
          <w:szCs w:val="24"/>
        </w:rPr>
        <w:t>нструменты государственной политики в сфере уголовного законодательства</w:t>
      </w:r>
    </w:p>
    <w:p w:rsidR="000255C1" w:rsidRPr="00AE0AA9" w:rsidRDefault="000255C1" w:rsidP="000255C1">
      <w:pPr>
        <w:pStyle w:val="ae"/>
        <w:spacing w:before="0" w:beforeAutospacing="0" w:after="0" w:afterAutospacing="0"/>
      </w:pPr>
      <w:r w:rsidRPr="00AE0AA9">
        <w:t xml:space="preserve">2.1.1. </w:t>
      </w:r>
      <w:r>
        <w:t>О</w:t>
      </w:r>
      <w:r w:rsidRPr="00AE0AA9">
        <w:rPr>
          <w:rStyle w:val="markedcontent"/>
        </w:rPr>
        <w:t>сновные направления реализации уголовно-правовой политики</w:t>
      </w:r>
    </w:p>
    <w:p w:rsidR="000255C1" w:rsidRPr="00A9454E" w:rsidRDefault="000255C1" w:rsidP="000255C1">
      <w:pPr>
        <w:pStyle w:val="ae"/>
        <w:spacing w:before="0" w:beforeAutospacing="0" w:after="0" w:afterAutospacing="0"/>
      </w:pPr>
      <w:r w:rsidRPr="00A9454E">
        <w:t xml:space="preserve">2.1.2. </w:t>
      </w:r>
      <w:r>
        <w:rPr>
          <w:rStyle w:val="markedcontent"/>
        </w:rPr>
        <w:t>П</w:t>
      </w:r>
      <w:r w:rsidRPr="00A9454E">
        <w:rPr>
          <w:rStyle w:val="markedcontent"/>
        </w:rPr>
        <w:t>роект нормативно-правового акта, направленного на</w:t>
      </w:r>
      <w:r w:rsidRPr="00A9454E">
        <w:t xml:space="preserve"> </w:t>
      </w:r>
      <w:r w:rsidRPr="00A9454E">
        <w:rPr>
          <w:rStyle w:val="markedcontent"/>
        </w:rPr>
        <w:t>совершенствование уголовной политики по защите интересов</w:t>
      </w:r>
      <w:r w:rsidRPr="00A9454E">
        <w:t xml:space="preserve"> </w:t>
      </w:r>
      <w:r w:rsidRPr="00A9454E">
        <w:rPr>
          <w:rStyle w:val="markedcontent"/>
        </w:rPr>
        <w:t>государственной службы.</w:t>
      </w:r>
    </w:p>
    <w:p w:rsidR="000255C1" w:rsidRPr="00A9454E" w:rsidRDefault="000255C1" w:rsidP="000255C1">
      <w:pPr>
        <w:pStyle w:val="ae"/>
        <w:spacing w:before="0" w:beforeAutospacing="0" w:after="0" w:afterAutospacing="0"/>
      </w:pPr>
      <w:r w:rsidRPr="00A9454E">
        <w:t xml:space="preserve">2.1.3. </w:t>
      </w:r>
      <w:r>
        <w:rPr>
          <w:rStyle w:val="markedcontent"/>
        </w:rPr>
        <w:t>П</w:t>
      </w:r>
      <w:r w:rsidRPr="00A9454E">
        <w:rPr>
          <w:rStyle w:val="markedcontent"/>
        </w:rPr>
        <w:t>роект нормативно-правового акта, направленного на</w:t>
      </w:r>
      <w:r w:rsidRPr="00A9454E">
        <w:t xml:space="preserve"> </w:t>
      </w:r>
      <w:r w:rsidRPr="00A9454E">
        <w:rPr>
          <w:rStyle w:val="markedcontent"/>
        </w:rPr>
        <w:t>совершенствование уголовной политики по защите правосудия.</w:t>
      </w:r>
    </w:p>
    <w:p w:rsidR="00811F73" w:rsidRDefault="00811F73" w:rsidP="00811F73">
      <w:pPr>
        <w:spacing w:after="0" w:line="240" w:lineRule="auto"/>
        <w:jc w:val="both"/>
        <w:rPr>
          <w:rFonts w:ascii="Times New Roman" w:hAnsi="Times New Roman" w:cs="Times New Roman"/>
          <w:b/>
          <w:sz w:val="24"/>
          <w:szCs w:val="24"/>
        </w:rPr>
      </w:pPr>
    </w:p>
    <w:p w:rsidR="000255C1" w:rsidRPr="007F1D27" w:rsidRDefault="000255C1" w:rsidP="000255C1">
      <w:pPr>
        <w:spacing w:after="0" w:line="240" w:lineRule="auto"/>
        <w:jc w:val="both"/>
        <w:rPr>
          <w:rFonts w:ascii="Times New Roman" w:eastAsia="Times New Roman" w:hAnsi="Times New Roman" w:cs="Times New Roman"/>
          <w:b/>
          <w:sz w:val="24"/>
          <w:szCs w:val="24"/>
        </w:rPr>
      </w:pPr>
      <w:r w:rsidRPr="007F1D27">
        <w:rPr>
          <w:rFonts w:ascii="Times New Roman" w:hAnsi="Times New Roman" w:cs="Times New Roman"/>
          <w:b/>
          <w:sz w:val="24"/>
          <w:szCs w:val="24"/>
        </w:rPr>
        <w:t xml:space="preserve">2.2. </w:t>
      </w:r>
      <w:r>
        <w:rPr>
          <w:rFonts w:ascii="Times New Roman" w:hAnsi="Times New Roman" w:cs="Times New Roman"/>
          <w:b/>
          <w:sz w:val="24"/>
          <w:szCs w:val="24"/>
        </w:rPr>
        <w:t>И</w:t>
      </w:r>
      <w:r w:rsidRPr="007F1D27">
        <w:rPr>
          <w:rFonts w:ascii="Times New Roman" w:hAnsi="Times New Roman" w:cs="Times New Roman"/>
          <w:b/>
          <w:sz w:val="24"/>
          <w:szCs w:val="24"/>
        </w:rPr>
        <w:t>нструменты государственной политики в сфере законодательства об административных правонарушениях и административной ответственности</w:t>
      </w:r>
    </w:p>
    <w:p w:rsidR="000255C1" w:rsidRPr="00AD323C" w:rsidRDefault="000255C1" w:rsidP="000255C1">
      <w:pPr>
        <w:spacing w:after="0" w:line="240" w:lineRule="auto"/>
        <w:jc w:val="both"/>
        <w:rPr>
          <w:rFonts w:ascii="Times New Roman" w:eastAsia="Times New Roman" w:hAnsi="Times New Roman" w:cs="Times New Roman"/>
          <w:sz w:val="24"/>
          <w:szCs w:val="24"/>
        </w:rPr>
      </w:pPr>
      <w:r w:rsidRPr="00031899">
        <w:rPr>
          <w:rFonts w:ascii="Times New Roman" w:hAnsi="Times New Roman"/>
          <w:sz w:val="24"/>
          <w:szCs w:val="24"/>
        </w:rPr>
        <w:t xml:space="preserve">2.2.1. </w:t>
      </w:r>
      <w:r>
        <w:rPr>
          <w:rFonts w:ascii="Times New Roman" w:hAnsi="Times New Roman"/>
          <w:sz w:val="24"/>
          <w:szCs w:val="24"/>
        </w:rPr>
        <w:t>Анализ п</w:t>
      </w:r>
      <w:r w:rsidRPr="00031899">
        <w:rPr>
          <w:rFonts w:ascii="Times New Roman" w:hAnsi="Times New Roman"/>
          <w:sz w:val="24"/>
          <w:szCs w:val="24"/>
        </w:rPr>
        <w:t>ринимаемы</w:t>
      </w:r>
      <w:r>
        <w:rPr>
          <w:rFonts w:ascii="Times New Roman" w:hAnsi="Times New Roman"/>
          <w:sz w:val="24"/>
          <w:szCs w:val="24"/>
        </w:rPr>
        <w:t>х</w:t>
      </w:r>
      <w:r w:rsidRPr="00031899">
        <w:rPr>
          <w:rFonts w:ascii="Times New Roman" w:hAnsi="Times New Roman"/>
          <w:sz w:val="24"/>
          <w:szCs w:val="24"/>
        </w:rPr>
        <w:t xml:space="preserve">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w:t>
      </w:r>
      <w:r w:rsidRPr="00AD323C">
        <w:rPr>
          <w:rFonts w:ascii="Times New Roman" w:hAnsi="Times New Roman"/>
          <w:sz w:val="24"/>
          <w:szCs w:val="24"/>
        </w:rPr>
        <w:t>субъекта РФ по месту прохождения практической подготовки).</w:t>
      </w:r>
      <w:r w:rsidRPr="00AD323C">
        <w:rPr>
          <w:rFonts w:ascii="Times New Roman" w:eastAsia="Times New Roman" w:hAnsi="Times New Roman" w:cs="Times New Roman"/>
          <w:sz w:val="24"/>
          <w:szCs w:val="24"/>
        </w:rPr>
        <w:t xml:space="preserve"> </w:t>
      </w:r>
    </w:p>
    <w:p w:rsidR="00811F73" w:rsidRPr="00480F0B" w:rsidRDefault="000255C1" w:rsidP="000255C1">
      <w:pPr>
        <w:pStyle w:val="31"/>
        <w:shd w:val="clear" w:color="auto" w:fill="auto"/>
        <w:tabs>
          <w:tab w:val="left" w:leader="dot" w:pos="2089"/>
        </w:tabs>
        <w:spacing w:after="0" w:line="240" w:lineRule="auto"/>
        <w:jc w:val="both"/>
        <w:rPr>
          <w:color w:val="auto"/>
        </w:rPr>
      </w:pPr>
      <w:r w:rsidRPr="00E50107">
        <w:t xml:space="preserve">2.2.2. </w:t>
      </w:r>
      <w:r>
        <w:t>П</w:t>
      </w:r>
      <w:r w:rsidRPr="00E50107">
        <w:t>орядок привлечения к административной ответственности</w:t>
      </w:r>
    </w:p>
    <w:p w:rsidR="000255C1" w:rsidRDefault="000255C1"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0255C1" w:rsidRDefault="000255C1">
      <w:pPr>
        <w:rPr>
          <w:rFonts w:ascii="Times New Roman" w:hAnsi="Times New Roman" w:cs="Times New Roman"/>
          <w:sz w:val="24"/>
          <w:szCs w:val="24"/>
        </w:rPr>
      </w:pPr>
    </w:p>
    <w:p w:rsidR="000255C1" w:rsidRDefault="000255C1">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организационно-управленческая практика 1</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A031DF"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71AFB" w:rsidRDefault="00171AFB" w:rsidP="006F3962">
      <w:pPr>
        <w:spacing w:after="0" w:line="240" w:lineRule="auto"/>
        <w:ind w:left="4956"/>
        <w:jc w:val="both"/>
        <w:rPr>
          <w:rFonts w:ascii="Times New Roman" w:hAnsi="Times New Roman" w:cs="Times New Roman"/>
          <w:i/>
          <w:color w:val="000000"/>
          <w:sz w:val="24"/>
          <w:szCs w:val="24"/>
        </w:rPr>
      </w:pPr>
      <w:r w:rsidRPr="00171AFB">
        <w:rPr>
          <w:rFonts w:ascii="Times New Roman" w:hAnsi="Times New Roman" w:cs="Times New Roman"/>
          <w:i/>
          <w:color w:val="000000"/>
          <w:sz w:val="24"/>
          <w:szCs w:val="24"/>
        </w:rPr>
        <w:t xml:space="preserve">Правовое обеспечение в государственном и муниципальном управлении </w:t>
      </w:r>
    </w:p>
    <w:p w:rsidR="00C431AD" w:rsidRPr="004609F1" w:rsidRDefault="00171AFB"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Форма</w:t>
      </w:r>
      <w:r w:rsidR="00C431AD" w:rsidRPr="00BB3BB3">
        <w:rPr>
          <w:rFonts w:ascii="Times New Roman" w:hAnsi="Times New Roman" w:cs="Times New Roman"/>
          <w:sz w:val="24"/>
          <w:szCs w:val="24"/>
        </w:rPr>
        <w:t xml:space="preserve">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032CE9"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032CE9" w:rsidTr="006F3962">
              <w:trPr>
                <w:trHeight w:val="240"/>
              </w:trPr>
              <w:tc>
                <w:tcPr>
                  <w:tcW w:w="9956" w:type="dxa"/>
                  <w:tcBorders>
                    <w:top w:val="nil"/>
                    <w:left w:val="nil"/>
                    <w:bottom w:val="nil"/>
                    <w:right w:val="nil"/>
                  </w:tcBorders>
                  <w:shd w:val="clear" w:color="auto" w:fill="FFFFFF"/>
                </w:tcPr>
                <w:p w:rsidR="006F3962" w:rsidRPr="00032CE9" w:rsidRDefault="006F3962" w:rsidP="00032CE9">
                  <w:pPr>
                    <w:spacing w:after="0" w:line="240" w:lineRule="auto"/>
                    <w:jc w:val="center"/>
                    <w:rPr>
                      <w:rFonts w:ascii="Times New Roman" w:hAnsi="Times New Roman" w:cs="Times New Roman"/>
                      <w:sz w:val="24"/>
                      <w:szCs w:val="24"/>
                    </w:rPr>
                  </w:pPr>
                  <w:bookmarkStart w:id="6" w:name="_Hlk109644679"/>
                </w:p>
              </w:tc>
            </w:tr>
            <w:tr w:rsidR="006F3962" w:rsidRPr="00032CE9" w:rsidTr="006F3962">
              <w:trPr>
                <w:trHeight w:val="240"/>
              </w:trPr>
              <w:tc>
                <w:tcPr>
                  <w:tcW w:w="9956" w:type="dxa"/>
                  <w:tcBorders>
                    <w:top w:val="nil"/>
                    <w:left w:val="nil"/>
                    <w:bottom w:val="nil"/>
                    <w:right w:val="nil"/>
                  </w:tcBorders>
                  <w:shd w:val="clear" w:color="auto" w:fill="FFFFFF"/>
                </w:tcPr>
                <w:p w:rsidR="006F3962" w:rsidRPr="00032CE9" w:rsidRDefault="006F3962" w:rsidP="00032CE9">
                  <w:pPr>
                    <w:spacing w:after="0" w:line="240" w:lineRule="auto"/>
                    <w:jc w:val="right"/>
                    <w:rPr>
                      <w:rFonts w:ascii="Times New Roman" w:hAnsi="Times New Roman" w:cs="Times New Roman"/>
                      <w:sz w:val="24"/>
                      <w:szCs w:val="24"/>
                    </w:rPr>
                  </w:pPr>
                  <w:r w:rsidRPr="00032CE9">
                    <w:rPr>
                      <w:rFonts w:ascii="Times New Roman" w:hAnsi="Times New Roman" w:cs="Times New Roman"/>
                      <w:sz w:val="24"/>
                      <w:szCs w:val="24"/>
                    </w:rPr>
                    <w:t xml:space="preserve">Приложение </w:t>
                  </w:r>
                  <w:r w:rsidR="00446E97" w:rsidRPr="00032CE9">
                    <w:rPr>
                      <w:rFonts w:ascii="Times New Roman" w:hAnsi="Times New Roman" w:cs="Times New Roman"/>
                      <w:sz w:val="24"/>
                      <w:szCs w:val="24"/>
                    </w:rPr>
                    <w:t>3</w:t>
                  </w:r>
                </w:p>
                <w:p w:rsidR="006F3962" w:rsidRPr="00032CE9" w:rsidRDefault="006F3962" w:rsidP="00032CE9">
                  <w:pPr>
                    <w:spacing w:after="0" w:line="240" w:lineRule="auto"/>
                    <w:jc w:val="center"/>
                    <w:rPr>
                      <w:rFonts w:ascii="Times New Roman" w:hAnsi="Times New Roman" w:cs="Times New Roman"/>
                      <w:sz w:val="24"/>
                      <w:szCs w:val="24"/>
                    </w:rPr>
                  </w:pPr>
                </w:p>
                <w:p w:rsidR="006F3962" w:rsidRPr="00032CE9" w:rsidRDefault="006F3962" w:rsidP="00032CE9">
                  <w:pPr>
                    <w:spacing w:after="0" w:line="240" w:lineRule="auto"/>
                    <w:jc w:val="center"/>
                    <w:rPr>
                      <w:rFonts w:ascii="Times New Roman" w:hAnsi="Times New Roman" w:cs="Times New Roman"/>
                      <w:sz w:val="24"/>
                      <w:szCs w:val="24"/>
                    </w:rPr>
                  </w:pPr>
                  <w:r w:rsidRPr="00032CE9">
                    <w:rPr>
                      <w:rFonts w:ascii="Times New Roman" w:hAnsi="Times New Roman" w:cs="Times New Roman"/>
                      <w:sz w:val="24"/>
                      <w:szCs w:val="24"/>
                    </w:rPr>
                    <w:t>Частное учреждение образовательная организация высшего образования</w:t>
                  </w:r>
                  <w:r w:rsidRPr="00032CE9">
                    <w:rPr>
                      <w:rFonts w:ascii="Times New Roman" w:hAnsi="Times New Roman" w:cs="Times New Roman"/>
                      <w:sz w:val="24"/>
                      <w:szCs w:val="24"/>
                    </w:rPr>
                    <w:br/>
                  </w:r>
                  <w:r w:rsidR="00B2737A" w:rsidRPr="00032CE9">
                    <w:rPr>
                      <w:rFonts w:ascii="Times New Roman" w:hAnsi="Times New Roman" w:cs="Times New Roman"/>
                      <w:sz w:val="24"/>
                      <w:szCs w:val="24"/>
                    </w:rPr>
                    <w:t>«</w:t>
                  </w:r>
                  <w:r w:rsidRPr="00032CE9">
                    <w:rPr>
                      <w:rFonts w:ascii="Times New Roman" w:hAnsi="Times New Roman" w:cs="Times New Roman"/>
                      <w:sz w:val="24"/>
                      <w:szCs w:val="24"/>
                    </w:rPr>
                    <w:t>Омская гуманитарная академия</w:t>
                  </w:r>
                  <w:r w:rsidR="00B2737A" w:rsidRPr="00032CE9">
                    <w:rPr>
                      <w:rFonts w:ascii="Times New Roman" w:hAnsi="Times New Roman" w:cs="Times New Roman"/>
                      <w:sz w:val="24"/>
                      <w:szCs w:val="24"/>
                    </w:rPr>
                    <w:t>»</w:t>
                  </w:r>
                </w:p>
              </w:tc>
            </w:tr>
          </w:tbl>
          <w:p w:rsidR="006F3962" w:rsidRPr="00032CE9" w:rsidRDefault="006F3962" w:rsidP="00032CE9">
            <w:pPr>
              <w:spacing w:after="0" w:line="240" w:lineRule="auto"/>
              <w:jc w:val="center"/>
              <w:rPr>
                <w:rFonts w:ascii="Times New Roman" w:hAnsi="Times New Roman" w:cs="Times New Roman"/>
                <w:sz w:val="24"/>
                <w:szCs w:val="24"/>
              </w:rPr>
            </w:pPr>
          </w:p>
        </w:tc>
      </w:tr>
    </w:tbl>
    <w:p w:rsidR="006F3962" w:rsidRPr="00032CE9" w:rsidRDefault="006F3962" w:rsidP="00032CE9">
      <w:pPr>
        <w:spacing w:after="0" w:line="240" w:lineRule="auto"/>
        <w:jc w:val="center"/>
        <w:rPr>
          <w:rFonts w:ascii="Times New Roman" w:hAnsi="Times New Roman" w:cs="Times New Roman"/>
          <w:sz w:val="24"/>
          <w:szCs w:val="24"/>
        </w:rPr>
      </w:pPr>
    </w:p>
    <w:p w:rsidR="006F3962" w:rsidRPr="00032CE9" w:rsidRDefault="006F3962" w:rsidP="00032CE9">
      <w:pPr>
        <w:spacing w:after="0" w:line="240" w:lineRule="auto"/>
        <w:jc w:val="center"/>
        <w:rPr>
          <w:rFonts w:ascii="Times New Roman" w:hAnsi="Times New Roman" w:cs="Times New Roman"/>
          <w:sz w:val="24"/>
          <w:szCs w:val="24"/>
        </w:rPr>
      </w:pPr>
      <w:r w:rsidRPr="00032CE9">
        <w:rPr>
          <w:rFonts w:ascii="Times New Roman" w:hAnsi="Times New Roman" w:cs="Times New Roman"/>
          <w:sz w:val="24"/>
          <w:szCs w:val="24"/>
        </w:rPr>
        <w:t xml:space="preserve">Кафедра </w:t>
      </w:r>
      <w:r w:rsidR="00C8249D" w:rsidRPr="00032CE9">
        <w:rPr>
          <w:rFonts w:ascii="Times New Roman" w:hAnsi="Times New Roman" w:cs="Times New Roman"/>
          <w:sz w:val="24"/>
          <w:szCs w:val="24"/>
        </w:rPr>
        <w:t>Управления, политики и права</w:t>
      </w: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5B24BE" w:rsidP="00032CE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0.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86C4A" w:rsidRPr="004665FD" w:rsidRDefault="00286C4A"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86C4A" w:rsidRPr="004665FD" w:rsidRDefault="00286C4A" w:rsidP="00C755BA">
                  <w:pPr>
                    <w:spacing w:after="0" w:line="240" w:lineRule="auto"/>
                    <w:jc w:val="center"/>
                    <w:rPr>
                      <w:rFonts w:ascii="Times New Roman" w:hAnsi="Times New Roman" w:cs="Times New Roman"/>
                      <w:sz w:val="24"/>
                      <w:szCs w:val="24"/>
                    </w:rPr>
                  </w:pPr>
                </w:p>
                <w:p w:rsidR="00286C4A" w:rsidRPr="004665FD" w:rsidRDefault="00286C4A"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86C4A" w:rsidRPr="004665FD" w:rsidRDefault="00286C4A"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032CE9" w:rsidRDefault="006F3962" w:rsidP="00032CE9">
      <w:pPr>
        <w:shd w:val="clear" w:color="auto" w:fill="FFFFFF"/>
        <w:spacing w:after="0" w:line="240" w:lineRule="auto"/>
        <w:ind w:firstLine="460"/>
        <w:jc w:val="both"/>
        <w:rPr>
          <w:rFonts w:ascii="Times New Roman" w:hAnsi="Times New Roman" w:cs="Times New Roman"/>
          <w:spacing w:val="-11"/>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4609F1" w:rsidRPr="00032CE9" w:rsidRDefault="006F3962" w:rsidP="00032CE9">
      <w:pPr>
        <w:spacing w:after="0" w:line="240" w:lineRule="auto"/>
        <w:jc w:val="center"/>
        <w:outlineLvl w:val="1"/>
        <w:rPr>
          <w:rFonts w:ascii="Times New Roman" w:hAnsi="Times New Roman" w:cs="Times New Roman"/>
          <w:b/>
          <w:sz w:val="24"/>
          <w:szCs w:val="24"/>
        </w:rPr>
      </w:pPr>
      <w:r w:rsidRPr="00032CE9">
        <w:rPr>
          <w:rFonts w:ascii="Times New Roman" w:hAnsi="Times New Roman" w:cs="Times New Roman"/>
          <w:b/>
          <w:sz w:val="24"/>
          <w:szCs w:val="24"/>
        </w:rPr>
        <w:t xml:space="preserve">Задание </w:t>
      </w:r>
      <w:r w:rsidR="004609F1" w:rsidRPr="00032CE9">
        <w:rPr>
          <w:rFonts w:ascii="Times New Roman" w:hAnsi="Times New Roman" w:cs="Times New Roman"/>
          <w:b/>
          <w:sz w:val="24"/>
          <w:szCs w:val="24"/>
        </w:rPr>
        <w:t>для</w:t>
      </w:r>
      <w:r w:rsidRPr="00032CE9">
        <w:rPr>
          <w:rFonts w:ascii="Times New Roman" w:hAnsi="Times New Roman" w:cs="Times New Roman"/>
          <w:sz w:val="24"/>
          <w:szCs w:val="24"/>
        </w:rPr>
        <w:t xml:space="preserve"> </w:t>
      </w:r>
      <w:r w:rsidR="004609F1" w:rsidRPr="00032CE9">
        <w:rPr>
          <w:rFonts w:ascii="Times New Roman" w:hAnsi="Times New Roman" w:cs="Times New Roman"/>
          <w:b/>
          <w:sz w:val="24"/>
          <w:szCs w:val="24"/>
        </w:rPr>
        <w:t>практической подготовки</w:t>
      </w:r>
    </w:p>
    <w:p w:rsidR="004609F1" w:rsidRPr="00032CE9" w:rsidRDefault="00171AFB" w:rsidP="00032CE9">
      <w:pPr>
        <w:spacing w:after="0" w:line="240" w:lineRule="auto"/>
        <w:jc w:val="center"/>
        <w:outlineLvl w:val="1"/>
        <w:rPr>
          <w:rFonts w:ascii="Times New Roman" w:hAnsi="Times New Roman" w:cs="Times New Roman"/>
          <w:b/>
          <w:sz w:val="24"/>
          <w:szCs w:val="24"/>
        </w:rPr>
      </w:pPr>
      <w:r w:rsidRPr="00032CE9">
        <w:rPr>
          <w:rFonts w:ascii="Times New Roman" w:hAnsi="Times New Roman" w:cs="Times New Roman"/>
          <w:b/>
          <w:sz w:val="24"/>
          <w:szCs w:val="24"/>
        </w:rPr>
        <w:t>(производственная</w:t>
      </w:r>
      <w:r w:rsidR="004609F1" w:rsidRPr="00032CE9">
        <w:rPr>
          <w:rFonts w:ascii="Times New Roman" w:hAnsi="Times New Roman" w:cs="Times New Roman"/>
          <w:b/>
          <w:sz w:val="24"/>
          <w:szCs w:val="24"/>
        </w:rPr>
        <w:t xml:space="preserve"> практик</w:t>
      </w:r>
      <w:r w:rsidR="00640B06" w:rsidRPr="00032CE9">
        <w:rPr>
          <w:rFonts w:ascii="Times New Roman" w:hAnsi="Times New Roman" w:cs="Times New Roman"/>
          <w:b/>
          <w:sz w:val="24"/>
          <w:szCs w:val="24"/>
        </w:rPr>
        <w:t>а)</w:t>
      </w:r>
    </w:p>
    <w:p w:rsidR="006F3962" w:rsidRPr="00032CE9" w:rsidRDefault="006F3962" w:rsidP="00032CE9">
      <w:pPr>
        <w:pStyle w:val="af2"/>
        <w:jc w:val="center"/>
      </w:pPr>
      <w:r w:rsidRPr="00032CE9">
        <w:t>______________</w:t>
      </w:r>
      <w:r w:rsidR="00F6568F" w:rsidRPr="00032CE9">
        <w:t xml:space="preserve"> </w:t>
      </w:r>
      <w:r w:rsidRPr="00032CE9">
        <w:t>__________________</w:t>
      </w:r>
    </w:p>
    <w:p w:rsidR="006F3962" w:rsidRPr="00032CE9" w:rsidRDefault="006F3962" w:rsidP="00032CE9">
      <w:pPr>
        <w:pStyle w:val="af2"/>
        <w:jc w:val="center"/>
      </w:pPr>
      <w:r w:rsidRPr="00032CE9">
        <w:t xml:space="preserve">Фамилия, Имя, Отчество </w:t>
      </w:r>
      <w:r w:rsidR="004609F1" w:rsidRPr="00032CE9">
        <w:t>обучающегося</w:t>
      </w:r>
    </w:p>
    <w:p w:rsidR="006F3962" w:rsidRPr="00032CE9" w:rsidRDefault="006F3962" w:rsidP="00032CE9">
      <w:pPr>
        <w:pStyle w:val="af2"/>
        <w:jc w:val="both"/>
      </w:pPr>
    </w:p>
    <w:p w:rsidR="00455B92" w:rsidRPr="00032CE9" w:rsidRDefault="006F3962" w:rsidP="00032CE9">
      <w:pPr>
        <w:spacing w:after="0" w:line="240" w:lineRule="auto"/>
        <w:jc w:val="both"/>
        <w:rPr>
          <w:rFonts w:ascii="Times New Roman" w:hAnsi="Times New Roman" w:cs="Times New Roman"/>
          <w:i/>
          <w:sz w:val="24"/>
          <w:szCs w:val="24"/>
        </w:rPr>
      </w:pPr>
      <w:r w:rsidRPr="00032CE9">
        <w:rPr>
          <w:rFonts w:ascii="Times New Roman" w:hAnsi="Times New Roman" w:cs="Times New Roman"/>
          <w:sz w:val="24"/>
          <w:szCs w:val="24"/>
        </w:rPr>
        <w:t xml:space="preserve">Направление подготовки: </w:t>
      </w:r>
      <w:r w:rsidR="00455B92" w:rsidRPr="00032CE9">
        <w:rPr>
          <w:rFonts w:ascii="Times New Roman" w:hAnsi="Times New Roman" w:cs="Times New Roman"/>
          <w:i/>
          <w:sz w:val="24"/>
          <w:szCs w:val="24"/>
        </w:rPr>
        <w:t>Государственное и муниципальное управление</w:t>
      </w:r>
    </w:p>
    <w:p w:rsidR="00171AFB" w:rsidRPr="00032CE9" w:rsidRDefault="006F3962" w:rsidP="00032CE9">
      <w:pPr>
        <w:pStyle w:val="Default"/>
        <w:jc w:val="both"/>
      </w:pPr>
      <w:r w:rsidRPr="00032CE9">
        <w:t>Направленность (профиль) программы</w:t>
      </w:r>
      <w:r w:rsidR="00D822CA" w:rsidRPr="00032CE9">
        <w:t>:</w:t>
      </w:r>
      <w:r w:rsidRPr="00032CE9">
        <w:t xml:space="preserve"> </w:t>
      </w:r>
      <w:bookmarkStart w:id="7" w:name="_Hlk109644582"/>
      <w:r w:rsidR="00171AFB" w:rsidRPr="00032CE9">
        <w:t>Правовое обеспечение в государственном и муниципальном управлении</w:t>
      </w:r>
    </w:p>
    <w:bookmarkEnd w:id="7"/>
    <w:p w:rsidR="00E05553" w:rsidRPr="00032CE9" w:rsidRDefault="006F3962" w:rsidP="00032CE9">
      <w:pPr>
        <w:pStyle w:val="Default"/>
        <w:jc w:val="both"/>
      </w:pPr>
      <w:r w:rsidRPr="00032CE9">
        <w:t xml:space="preserve">Вид практики: </w:t>
      </w:r>
      <w:r w:rsidR="00823946" w:rsidRPr="00032CE9">
        <w:t>производственная</w:t>
      </w:r>
      <w:r w:rsidR="00C970CA" w:rsidRPr="00032CE9">
        <w:t xml:space="preserve"> </w:t>
      </w:r>
      <w:r w:rsidRPr="00032CE9">
        <w:t>практика</w:t>
      </w:r>
    </w:p>
    <w:p w:rsidR="00823946" w:rsidRPr="00032CE9" w:rsidRDefault="006F3962" w:rsidP="00032CE9">
      <w:pPr>
        <w:spacing w:after="0" w:line="240" w:lineRule="auto"/>
        <w:jc w:val="both"/>
        <w:rPr>
          <w:rStyle w:val="fontstyle01"/>
          <w:rFonts w:ascii="Times New Roman" w:hAnsi="Times New Roman" w:cs="Times New Roman"/>
          <w:b w:val="0"/>
        </w:rPr>
      </w:pPr>
      <w:r w:rsidRPr="00032CE9">
        <w:rPr>
          <w:rFonts w:ascii="Times New Roman" w:hAnsi="Times New Roman" w:cs="Times New Roman"/>
          <w:sz w:val="24"/>
          <w:szCs w:val="24"/>
        </w:rPr>
        <w:t xml:space="preserve">Тип практики: </w:t>
      </w:r>
      <w:r w:rsidR="00823946" w:rsidRPr="00032CE9">
        <w:rPr>
          <w:rStyle w:val="fontstyle01"/>
          <w:rFonts w:ascii="Times New Roman" w:hAnsi="Times New Roman" w:cs="Times New Roman"/>
          <w:b w:val="0"/>
        </w:rPr>
        <w:t>организационно-управленческая практика 1</w:t>
      </w:r>
    </w:p>
    <w:p w:rsidR="00EC3CDD" w:rsidRPr="00032CE9" w:rsidRDefault="00EC3CDD" w:rsidP="00032CE9">
      <w:pPr>
        <w:widowControl w:val="0"/>
        <w:suppressAutoHyphens/>
        <w:autoSpaceDE w:val="0"/>
        <w:spacing w:after="0" w:line="240" w:lineRule="auto"/>
        <w:jc w:val="both"/>
        <w:rPr>
          <w:rFonts w:ascii="Times New Roman" w:hAnsi="Times New Roman" w:cs="Times New Roman"/>
          <w:sz w:val="24"/>
          <w:szCs w:val="24"/>
        </w:rPr>
      </w:pPr>
    </w:p>
    <w:p w:rsidR="004665FD" w:rsidRPr="00032CE9" w:rsidRDefault="00AE40A8" w:rsidP="00032CE9">
      <w:pPr>
        <w:pStyle w:val="ac"/>
        <w:spacing w:after="0" w:line="240" w:lineRule="auto"/>
        <w:ind w:left="0"/>
        <w:jc w:val="both"/>
        <w:rPr>
          <w:rFonts w:ascii="Times New Roman" w:hAnsi="Times New Roman"/>
          <w:b/>
          <w:i/>
          <w:sz w:val="24"/>
          <w:szCs w:val="24"/>
        </w:rPr>
      </w:pPr>
      <w:r w:rsidRPr="00032CE9">
        <w:rPr>
          <w:rFonts w:ascii="Times New Roman" w:hAnsi="Times New Roman"/>
          <w:b/>
          <w:sz w:val="24"/>
          <w:szCs w:val="24"/>
        </w:rPr>
        <w:t xml:space="preserve"> </w:t>
      </w:r>
      <w:r w:rsidR="005013C1" w:rsidRPr="00032CE9">
        <w:rPr>
          <w:rFonts w:ascii="Times New Roman" w:hAnsi="Times New Roman"/>
          <w:b/>
          <w:i/>
          <w:sz w:val="24"/>
          <w:szCs w:val="24"/>
        </w:rPr>
        <w:t xml:space="preserve">Задание </w:t>
      </w:r>
      <w:r w:rsidR="004609F1" w:rsidRPr="00032CE9">
        <w:rPr>
          <w:rFonts w:ascii="Times New Roman" w:hAnsi="Times New Roman"/>
          <w:b/>
          <w:i/>
          <w:sz w:val="24"/>
          <w:szCs w:val="24"/>
        </w:rPr>
        <w:t xml:space="preserve">для практической подготовки при реализации </w:t>
      </w:r>
      <w:r w:rsidR="000311D5" w:rsidRPr="00032CE9">
        <w:rPr>
          <w:rFonts w:ascii="Times New Roman" w:hAnsi="Times New Roman"/>
          <w:b/>
          <w:i/>
          <w:sz w:val="24"/>
          <w:szCs w:val="24"/>
        </w:rPr>
        <w:t>производственной</w:t>
      </w:r>
      <w:r w:rsidR="004609F1" w:rsidRPr="00032CE9">
        <w:rPr>
          <w:rFonts w:ascii="Times New Roman" w:hAnsi="Times New Roman"/>
          <w:b/>
          <w:i/>
          <w:sz w:val="24"/>
          <w:szCs w:val="24"/>
        </w:rPr>
        <w:t xml:space="preserve"> практики:</w:t>
      </w:r>
    </w:p>
    <w:p w:rsidR="005013C1" w:rsidRPr="00032CE9" w:rsidRDefault="005013C1" w:rsidP="00032CE9">
      <w:pPr>
        <w:spacing w:after="0" w:line="240" w:lineRule="auto"/>
        <w:ind w:firstLine="708"/>
        <w:jc w:val="both"/>
        <w:rPr>
          <w:rFonts w:ascii="Times New Roman" w:hAnsi="Times New Roman" w:cs="Times New Roman"/>
          <w:color w:val="FF0000"/>
          <w:sz w:val="24"/>
          <w:szCs w:val="24"/>
        </w:rPr>
      </w:pPr>
      <w:r w:rsidRPr="00032CE9">
        <w:rPr>
          <w:rStyle w:val="af"/>
          <w:rFonts w:ascii="Times New Roman" w:hAnsi="Times New Roman" w:cs="Times New Roman"/>
          <w:noProof/>
          <w:color w:val="auto"/>
          <w:sz w:val="24"/>
          <w:szCs w:val="24"/>
        </w:rPr>
        <w:t>1. Изучить</w:t>
      </w:r>
      <w:r w:rsidRPr="00032CE9">
        <w:rPr>
          <w:rFonts w:ascii="Times New Roman" w:hAnsi="Times New Roman" w:cs="Times New Roman"/>
          <w:sz w:val="24"/>
          <w:szCs w:val="24"/>
        </w:rPr>
        <w:t xml:space="preserve"> основны</w:t>
      </w:r>
      <w:r w:rsidR="00012EC1" w:rsidRPr="00032CE9">
        <w:rPr>
          <w:rFonts w:ascii="Times New Roman" w:hAnsi="Times New Roman" w:cs="Times New Roman"/>
          <w:sz w:val="24"/>
          <w:szCs w:val="24"/>
        </w:rPr>
        <w:t>е</w:t>
      </w:r>
      <w:r w:rsidRPr="00032CE9">
        <w:rPr>
          <w:rFonts w:ascii="Times New Roman" w:hAnsi="Times New Roman" w:cs="Times New Roman"/>
          <w:sz w:val="24"/>
          <w:szCs w:val="24"/>
        </w:rPr>
        <w:t xml:space="preserve"> </w:t>
      </w:r>
      <w:r w:rsidR="00B23084" w:rsidRPr="00032CE9">
        <w:rPr>
          <w:rFonts w:ascii="Times New Roman" w:hAnsi="Times New Roman" w:cs="Times New Roman"/>
          <w:sz w:val="24"/>
          <w:szCs w:val="24"/>
        </w:rPr>
        <w:t>направления работы</w:t>
      </w:r>
      <w:r w:rsidRPr="00032CE9">
        <w:rPr>
          <w:rFonts w:ascii="Times New Roman" w:hAnsi="Times New Roman" w:cs="Times New Roman"/>
          <w:sz w:val="24"/>
          <w:szCs w:val="24"/>
        </w:rPr>
        <w:t xml:space="preserve"> организации (</w:t>
      </w:r>
      <w:r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003E0520" w:rsidRPr="00032CE9">
        <w:rPr>
          <w:rFonts w:ascii="Times New Roman" w:hAnsi="Times New Roman" w:cs="Times New Roman"/>
          <w:i/>
          <w:iCs/>
          <w:sz w:val="24"/>
          <w:szCs w:val="24"/>
        </w:rPr>
        <w:t xml:space="preserve">) </w:t>
      </w:r>
      <w:r w:rsidRPr="00032CE9">
        <w:rPr>
          <w:rFonts w:ascii="Times New Roman" w:hAnsi="Times New Roman" w:cs="Times New Roman"/>
          <w:sz w:val="24"/>
          <w:szCs w:val="24"/>
        </w:rPr>
        <w:t xml:space="preserve"> </w:t>
      </w:r>
    </w:p>
    <w:p w:rsidR="00337421" w:rsidRPr="00032CE9" w:rsidRDefault="00337421" w:rsidP="00032CE9">
      <w:pPr>
        <w:spacing w:after="0" w:line="240" w:lineRule="auto"/>
        <w:ind w:firstLine="708"/>
        <w:jc w:val="both"/>
        <w:rPr>
          <w:rFonts w:ascii="Times New Roman" w:hAnsi="Times New Roman" w:cs="Times New Roman"/>
          <w:sz w:val="24"/>
          <w:szCs w:val="24"/>
        </w:rPr>
      </w:pPr>
      <w:r w:rsidRPr="00032CE9">
        <w:rPr>
          <w:rFonts w:ascii="Times New Roman" w:hAnsi="Times New Roman" w:cs="Times New Roman"/>
          <w:sz w:val="24"/>
          <w:szCs w:val="24"/>
        </w:rPr>
        <w:t>2. Изучить организационно-правовую форму и организационную структуру (</w:t>
      </w:r>
      <w:r w:rsidRPr="00032CE9">
        <w:rPr>
          <w:rFonts w:ascii="Times New Roman" w:hAnsi="Times New Roman" w:cs="Times New Roman"/>
          <w:i/>
          <w:sz w:val="24"/>
          <w:szCs w:val="24"/>
        </w:rPr>
        <w:t xml:space="preserve">наименование </w:t>
      </w:r>
      <w:r w:rsidRPr="00032CE9">
        <w:rPr>
          <w:rFonts w:ascii="Times New Roman" w:hAnsi="Times New Roman" w:cs="Times New Roman"/>
          <w:i/>
          <w:iCs/>
          <w:sz w:val="24"/>
          <w:szCs w:val="24"/>
        </w:rPr>
        <w:t>профильной организации</w:t>
      </w:r>
      <w:r w:rsidRPr="00032CE9">
        <w:rPr>
          <w:rFonts w:ascii="Times New Roman" w:hAnsi="Times New Roman" w:cs="Times New Roman"/>
          <w:sz w:val="24"/>
          <w:szCs w:val="24"/>
        </w:rPr>
        <w:t xml:space="preserve">) </w:t>
      </w:r>
    </w:p>
    <w:p w:rsidR="005013C1" w:rsidRPr="00032CE9" w:rsidRDefault="005013C1" w:rsidP="00032CE9">
      <w:pPr>
        <w:spacing w:after="0" w:line="240" w:lineRule="auto"/>
        <w:ind w:firstLine="708"/>
        <w:jc w:val="both"/>
        <w:rPr>
          <w:rFonts w:ascii="Times New Roman" w:hAnsi="Times New Roman" w:cs="Times New Roman"/>
          <w:sz w:val="24"/>
          <w:szCs w:val="24"/>
        </w:rPr>
      </w:pPr>
      <w:r w:rsidRPr="00032CE9">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032CE9">
        <w:rPr>
          <w:rFonts w:ascii="Times New Roman" w:hAnsi="Times New Roman" w:cs="Times New Roman"/>
          <w:sz w:val="24"/>
          <w:szCs w:val="24"/>
        </w:rPr>
        <w:t>ую</w:t>
      </w:r>
      <w:r w:rsidRPr="00032CE9">
        <w:rPr>
          <w:rFonts w:ascii="Times New Roman" w:hAnsi="Times New Roman" w:cs="Times New Roman"/>
          <w:sz w:val="24"/>
          <w:szCs w:val="24"/>
        </w:rPr>
        <w:t xml:space="preserve"> структур</w:t>
      </w:r>
      <w:r w:rsidR="004665FD" w:rsidRPr="00032CE9">
        <w:rPr>
          <w:rFonts w:ascii="Times New Roman" w:hAnsi="Times New Roman" w:cs="Times New Roman"/>
          <w:sz w:val="24"/>
          <w:szCs w:val="24"/>
        </w:rPr>
        <w:t>у</w:t>
      </w:r>
      <w:r w:rsidRPr="00032CE9">
        <w:rPr>
          <w:rFonts w:ascii="Times New Roman" w:hAnsi="Times New Roman" w:cs="Times New Roman"/>
          <w:sz w:val="24"/>
          <w:szCs w:val="24"/>
        </w:rPr>
        <w:t xml:space="preserve"> (</w:t>
      </w:r>
      <w:r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Pr="00032CE9">
        <w:rPr>
          <w:rFonts w:ascii="Times New Roman" w:hAnsi="Times New Roman" w:cs="Times New Roman"/>
          <w:sz w:val="24"/>
          <w:szCs w:val="24"/>
        </w:rPr>
        <w:t xml:space="preserve">) </w:t>
      </w:r>
    </w:p>
    <w:p w:rsidR="005013C1" w:rsidRPr="00032CE9" w:rsidRDefault="005013C1" w:rsidP="00032CE9">
      <w:pPr>
        <w:spacing w:after="0" w:line="240" w:lineRule="auto"/>
        <w:ind w:firstLine="708"/>
        <w:jc w:val="both"/>
        <w:rPr>
          <w:rFonts w:ascii="Times New Roman" w:hAnsi="Times New Roman" w:cs="Times New Roman"/>
          <w:iCs/>
          <w:color w:val="FF0000"/>
          <w:sz w:val="24"/>
          <w:szCs w:val="24"/>
        </w:rPr>
      </w:pPr>
      <w:r w:rsidRPr="00032CE9">
        <w:rPr>
          <w:rFonts w:ascii="Times New Roman" w:hAnsi="Times New Roman" w:cs="Times New Roman"/>
          <w:sz w:val="24"/>
          <w:szCs w:val="24"/>
        </w:rPr>
        <w:t>3. Изучить</w:t>
      </w:r>
      <w:r w:rsidRPr="00032CE9">
        <w:rPr>
          <w:rFonts w:ascii="Times New Roman" w:hAnsi="Times New Roman" w:cs="Times New Roman"/>
          <w:iCs/>
          <w:sz w:val="24"/>
          <w:szCs w:val="24"/>
        </w:rPr>
        <w:t xml:space="preserve"> </w:t>
      </w:r>
      <w:r w:rsidR="00FF74E3" w:rsidRPr="00032CE9">
        <w:rPr>
          <w:rFonts w:ascii="Times New Roman" w:eastAsia="Times New Roman" w:hAnsi="Times New Roman" w:cs="Times New Roman"/>
          <w:color w:val="000000"/>
          <w:sz w:val="24"/>
          <w:szCs w:val="24"/>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4665FD" w:rsidRPr="00032CE9">
        <w:rPr>
          <w:rFonts w:ascii="Times New Roman" w:hAnsi="Times New Roman" w:cs="Times New Roman"/>
          <w:sz w:val="24"/>
          <w:szCs w:val="24"/>
        </w:rPr>
        <w:t>(</w:t>
      </w:r>
      <w:r w:rsidR="004665FD"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004665FD" w:rsidRPr="00032CE9">
        <w:rPr>
          <w:rFonts w:ascii="Times New Roman" w:hAnsi="Times New Roman" w:cs="Times New Roman"/>
          <w:sz w:val="24"/>
          <w:szCs w:val="24"/>
        </w:rPr>
        <w:t xml:space="preserve">) </w:t>
      </w:r>
    </w:p>
    <w:p w:rsidR="00032CE9" w:rsidRDefault="00032CE9" w:rsidP="00032CE9">
      <w:pPr>
        <w:widowControl w:val="0"/>
        <w:suppressAutoHyphens/>
        <w:autoSpaceDE w:val="0"/>
        <w:spacing w:after="0" w:line="240" w:lineRule="auto"/>
        <w:jc w:val="center"/>
        <w:rPr>
          <w:rFonts w:ascii="Times New Roman" w:hAnsi="Times New Roman" w:cs="Times New Roman"/>
          <w:b/>
          <w:i/>
          <w:sz w:val="24"/>
          <w:szCs w:val="24"/>
        </w:rPr>
      </w:pPr>
    </w:p>
    <w:p w:rsidR="006F3962" w:rsidRPr="00032CE9" w:rsidRDefault="006F3962" w:rsidP="00032CE9">
      <w:pPr>
        <w:widowControl w:val="0"/>
        <w:suppressAutoHyphens/>
        <w:autoSpaceDE w:val="0"/>
        <w:spacing w:after="0" w:line="240" w:lineRule="auto"/>
        <w:jc w:val="center"/>
        <w:rPr>
          <w:rFonts w:ascii="Times New Roman" w:hAnsi="Times New Roman" w:cs="Times New Roman"/>
          <w:b/>
          <w:i/>
          <w:spacing w:val="-11"/>
          <w:sz w:val="24"/>
          <w:szCs w:val="24"/>
        </w:rPr>
      </w:pPr>
      <w:r w:rsidRPr="00032CE9">
        <w:rPr>
          <w:rFonts w:ascii="Times New Roman" w:hAnsi="Times New Roman" w:cs="Times New Roman"/>
          <w:b/>
          <w:i/>
          <w:sz w:val="24"/>
          <w:szCs w:val="24"/>
        </w:rPr>
        <w:t>Индивидуальн</w:t>
      </w:r>
      <w:r w:rsidR="004609F1" w:rsidRPr="00032CE9">
        <w:rPr>
          <w:rFonts w:ascii="Times New Roman" w:hAnsi="Times New Roman" w:cs="Times New Roman"/>
          <w:b/>
          <w:i/>
          <w:sz w:val="24"/>
          <w:szCs w:val="24"/>
        </w:rPr>
        <w:t>ое</w:t>
      </w:r>
      <w:r w:rsidRPr="00032CE9">
        <w:rPr>
          <w:rFonts w:ascii="Times New Roman" w:hAnsi="Times New Roman" w:cs="Times New Roman"/>
          <w:b/>
          <w:i/>
          <w:sz w:val="24"/>
          <w:szCs w:val="24"/>
        </w:rPr>
        <w:t xml:space="preserve"> задани</w:t>
      </w:r>
      <w:r w:rsidR="004609F1" w:rsidRPr="00032CE9">
        <w:rPr>
          <w:rFonts w:ascii="Times New Roman" w:hAnsi="Times New Roman" w:cs="Times New Roman"/>
          <w:b/>
          <w:i/>
          <w:sz w:val="24"/>
          <w:szCs w:val="24"/>
        </w:rPr>
        <w:t>е</w:t>
      </w:r>
      <w:r w:rsidRPr="00032CE9">
        <w:rPr>
          <w:rFonts w:ascii="Times New Roman" w:hAnsi="Times New Roman" w:cs="Times New Roman"/>
          <w:b/>
          <w:i/>
          <w:sz w:val="24"/>
          <w:szCs w:val="24"/>
        </w:rPr>
        <w:t>:</w:t>
      </w:r>
    </w:p>
    <w:p w:rsidR="00B23084" w:rsidRPr="00032CE9" w:rsidRDefault="00B23084" w:rsidP="00032CE9">
      <w:pPr>
        <w:pStyle w:val="60"/>
        <w:shd w:val="clear" w:color="auto" w:fill="auto"/>
        <w:tabs>
          <w:tab w:val="left" w:pos="1162"/>
        </w:tabs>
        <w:spacing w:line="240" w:lineRule="auto"/>
        <w:rPr>
          <w:b/>
          <w:color w:val="000000"/>
          <w:sz w:val="24"/>
          <w:szCs w:val="24"/>
        </w:rPr>
      </w:pPr>
      <w:r w:rsidRPr="00032CE9">
        <w:rPr>
          <w:b/>
          <w:sz w:val="24"/>
          <w:szCs w:val="24"/>
        </w:rPr>
        <w:t>2.1.</w:t>
      </w:r>
      <w:r w:rsidRPr="00032CE9">
        <w:rPr>
          <w:sz w:val="24"/>
          <w:szCs w:val="24"/>
        </w:rPr>
        <w:t xml:space="preserve"> </w:t>
      </w:r>
      <w:r w:rsidRPr="00032CE9">
        <w:rPr>
          <w:b/>
          <w:sz w:val="24"/>
          <w:szCs w:val="24"/>
        </w:rPr>
        <w:t>Проанализировать</w:t>
      </w:r>
      <w:r w:rsidRPr="00032CE9">
        <w:rPr>
          <w:b/>
          <w:iCs/>
          <w:sz w:val="24"/>
          <w:szCs w:val="24"/>
        </w:rPr>
        <w:t xml:space="preserve"> </w:t>
      </w:r>
      <w:r w:rsidRPr="00032CE9">
        <w:rPr>
          <w:b/>
          <w:color w:val="000000"/>
          <w:sz w:val="24"/>
          <w:szCs w:val="24"/>
        </w:rPr>
        <w:t>инструменты государственной политики в сфере уголовного законодательства.</w:t>
      </w:r>
    </w:p>
    <w:p w:rsidR="00B23084" w:rsidRPr="00032CE9" w:rsidRDefault="00B23084" w:rsidP="00032CE9">
      <w:pPr>
        <w:pStyle w:val="ae"/>
        <w:spacing w:before="0" w:beforeAutospacing="0" w:after="0" w:afterAutospacing="0"/>
        <w:jc w:val="both"/>
      </w:pPr>
      <w:r w:rsidRPr="00032CE9">
        <w:t xml:space="preserve">2.1.1. Проанализировать </w:t>
      </w:r>
      <w:r w:rsidRPr="00032CE9">
        <w:rPr>
          <w:rStyle w:val="markedcontent"/>
        </w:rPr>
        <w:t>основные направления реализации уголовно-правовой политики</w:t>
      </w:r>
    </w:p>
    <w:p w:rsidR="00B23084" w:rsidRPr="00032CE9" w:rsidRDefault="00B23084" w:rsidP="00032CE9">
      <w:pPr>
        <w:pStyle w:val="ae"/>
        <w:spacing w:before="0" w:beforeAutospacing="0" w:after="0" w:afterAutospacing="0"/>
        <w:jc w:val="both"/>
      </w:pPr>
      <w:r w:rsidRPr="00032CE9">
        <w:t xml:space="preserve">2.1.2. </w:t>
      </w:r>
      <w:r w:rsidRPr="00032CE9">
        <w:rPr>
          <w:rStyle w:val="markedcontent"/>
        </w:rPr>
        <w:t>Составить проект нормативно-правового акта, направленного на</w:t>
      </w:r>
      <w:r w:rsidRPr="00032CE9">
        <w:t xml:space="preserve"> </w:t>
      </w:r>
      <w:r w:rsidRPr="00032CE9">
        <w:rPr>
          <w:rStyle w:val="markedcontent"/>
        </w:rPr>
        <w:t>совершенствование уголовной политики по защите интересов</w:t>
      </w:r>
      <w:r w:rsidRPr="00032CE9">
        <w:t xml:space="preserve"> </w:t>
      </w:r>
      <w:r w:rsidRPr="00032CE9">
        <w:rPr>
          <w:rStyle w:val="markedcontent"/>
        </w:rPr>
        <w:t>государственной службы.</w:t>
      </w:r>
    </w:p>
    <w:p w:rsidR="00B23084" w:rsidRPr="00032CE9" w:rsidRDefault="00B23084" w:rsidP="00032CE9">
      <w:pPr>
        <w:pStyle w:val="ae"/>
        <w:spacing w:before="0" w:beforeAutospacing="0" w:after="0" w:afterAutospacing="0"/>
        <w:jc w:val="both"/>
      </w:pPr>
      <w:r w:rsidRPr="00032CE9">
        <w:t xml:space="preserve">2.1.3. </w:t>
      </w:r>
      <w:r w:rsidRPr="00032CE9">
        <w:rPr>
          <w:rStyle w:val="markedcontent"/>
        </w:rPr>
        <w:t>Составить проект нормативно-правового акта, направленного на</w:t>
      </w:r>
      <w:r w:rsidRPr="00032CE9">
        <w:t xml:space="preserve"> </w:t>
      </w:r>
      <w:r w:rsidRPr="00032CE9">
        <w:rPr>
          <w:rStyle w:val="markedcontent"/>
        </w:rPr>
        <w:t>совершенствование уголовной политики по защите правосудия.</w:t>
      </w:r>
    </w:p>
    <w:p w:rsidR="00B23084" w:rsidRPr="00032CE9" w:rsidRDefault="00B23084" w:rsidP="00032CE9">
      <w:pPr>
        <w:spacing w:after="0" w:line="240" w:lineRule="auto"/>
        <w:jc w:val="both"/>
        <w:rPr>
          <w:rFonts w:ascii="Times New Roman" w:hAnsi="Times New Roman" w:cs="Times New Roman"/>
          <w:b/>
          <w:sz w:val="24"/>
          <w:szCs w:val="24"/>
        </w:rPr>
      </w:pPr>
    </w:p>
    <w:p w:rsidR="00B23084" w:rsidRPr="00032CE9" w:rsidRDefault="00B23084" w:rsidP="00032CE9">
      <w:pPr>
        <w:spacing w:after="0" w:line="240" w:lineRule="auto"/>
        <w:jc w:val="both"/>
        <w:rPr>
          <w:rFonts w:ascii="Times New Roman" w:eastAsia="Times New Roman" w:hAnsi="Times New Roman" w:cs="Times New Roman"/>
          <w:b/>
          <w:sz w:val="24"/>
          <w:szCs w:val="24"/>
        </w:rPr>
      </w:pPr>
      <w:r w:rsidRPr="00032CE9">
        <w:rPr>
          <w:rFonts w:ascii="Times New Roman" w:hAnsi="Times New Roman" w:cs="Times New Roman"/>
          <w:b/>
          <w:sz w:val="24"/>
          <w:szCs w:val="24"/>
        </w:rPr>
        <w:t>2.2. Проанализировать</w:t>
      </w:r>
      <w:r w:rsidRPr="00032CE9">
        <w:rPr>
          <w:rFonts w:ascii="Times New Roman" w:hAnsi="Times New Roman" w:cs="Times New Roman"/>
          <w:b/>
          <w:iCs/>
          <w:sz w:val="24"/>
          <w:szCs w:val="24"/>
        </w:rPr>
        <w:t xml:space="preserve"> </w:t>
      </w:r>
      <w:r w:rsidRPr="00032CE9">
        <w:rPr>
          <w:rFonts w:ascii="Times New Roman" w:hAnsi="Times New Roman" w:cs="Times New Roman"/>
          <w:b/>
          <w:sz w:val="24"/>
          <w:szCs w:val="24"/>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B23084" w:rsidRPr="00032CE9" w:rsidRDefault="00B23084" w:rsidP="00032CE9">
      <w:pPr>
        <w:spacing w:after="0" w:line="240" w:lineRule="auto"/>
        <w:jc w:val="both"/>
        <w:rPr>
          <w:rFonts w:ascii="Times New Roman" w:eastAsia="Times New Roman" w:hAnsi="Times New Roman" w:cs="Times New Roman"/>
          <w:sz w:val="24"/>
          <w:szCs w:val="24"/>
        </w:rPr>
      </w:pPr>
      <w:r w:rsidRPr="00032CE9">
        <w:rPr>
          <w:rFonts w:ascii="Times New Roman" w:hAnsi="Times New Roman" w:cs="Times New Roman"/>
          <w:sz w:val="24"/>
          <w:szCs w:val="24"/>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032CE9">
        <w:rPr>
          <w:rFonts w:ascii="Times New Roman" w:eastAsia="Times New Roman" w:hAnsi="Times New Roman" w:cs="Times New Roman"/>
          <w:sz w:val="24"/>
          <w:szCs w:val="24"/>
        </w:rPr>
        <w:t xml:space="preserve"> </w:t>
      </w:r>
    </w:p>
    <w:p w:rsidR="00B23084" w:rsidRPr="00032CE9" w:rsidRDefault="00B23084" w:rsidP="00032CE9">
      <w:pPr>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t>2.2.2. Проанализировать</w:t>
      </w:r>
      <w:r w:rsidRPr="00032CE9">
        <w:rPr>
          <w:rFonts w:ascii="Times New Roman" w:hAnsi="Times New Roman" w:cs="Times New Roman"/>
          <w:color w:val="FF0000"/>
          <w:sz w:val="24"/>
          <w:szCs w:val="24"/>
        </w:rPr>
        <w:t xml:space="preserve"> </w:t>
      </w:r>
      <w:r w:rsidRPr="00032CE9">
        <w:rPr>
          <w:rFonts w:ascii="Times New Roman" w:hAnsi="Times New Roman" w:cs="Times New Roman"/>
          <w:sz w:val="24"/>
          <w:szCs w:val="24"/>
        </w:rPr>
        <w:t xml:space="preserve">порядок привлечения к административной ответственности,  </w:t>
      </w:r>
    </w:p>
    <w:p w:rsidR="0047425F" w:rsidRDefault="0047425F"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p>
    <w:p w:rsidR="006F3962" w:rsidRPr="00032CE9" w:rsidRDefault="006F3962"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lastRenderedPageBreak/>
        <w:t xml:space="preserve">Руководитель практики от </w:t>
      </w:r>
      <w:proofErr w:type="spellStart"/>
      <w:r w:rsidR="00032CE9" w:rsidRPr="00032CE9">
        <w:rPr>
          <w:rFonts w:ascii="Times New Roman" w:hAnsi="Times New Roman" w:cs="Times New Roman"/>
          <w:sz w:val="24"/>
          <w:szCs w:val="24"/>
        </w:rPr>
        <w:t>ОмГА</w:t>
      </w:r>
      <w:proofErr w:type="spellEnd"/>
      <w:r w:rsidR="00032CE9" w:rsidRPr="00032CE9">
        <w:rPr>
          <w:rFonts w:ascii="Times New Roman" w:hAnsi="Times New Roman" w:cs="Times New Roman"/>
          <w:sz w:val="24"/>
          <w:szCs w:val="24"/>
        </w:rPr>
        <w:t xml:space="preserve"> (</w:t>
      </w:r>
      <w:r w:rsidR="00F75EF7" w:rsidRPr="00032CE9">
        <w:rPr>
          <w:rFonts w:ascii="Times New Roman" w:hAnsi="Times New Roman" w:cs="Times New Roman"/>
          <w:sz w:val="24"/>
          <w:szCs w:val="24"/>
        </w:rPr>
        <w:t>ФИО, должность</w:t>
      </w:r>
      <w:r w:rsidR="00FB438C" w:rsidRPr="00032CE9">
        <w:rPr>
          <w:rFonts w:ascii="Times New Roman" w:hAnsi="Times New Roman" w:cs="Times New Roman"/>
          <w:sz w:val="24"/>
          <w:szCs w:val="24"/>
        </w:rPr>
        <w:t>): _</w:t>
      </w:r>
      <w:r w:rsidR="004665FD" w:rsidRPr="00032CE9">
        <w:rPr>
          <w:rFonts w:ascii="Times New Roman" w:hAnsi="Times New Roman" w:cs="Times New Roman"/>
          <w:sz w:val="24"/>
          <w:szCs w:val="24"/>
        </w:rPr>
        <w:t>___________</w:t>
      </w:r>
    </w:p>
    <w:p w:rsidR="004665FD" w:rsidRPr="00032CE9" w:rsidRDefault="004665FD"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p>
    <w:p w:rsidR="006F3962" w:rsidRPr="00032CE9" w:rsidRDefault="006F3962"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t>Задание принял(а) к исполнению</w:t>
      </w:r>
      <w:r w:rsidR="00F75EF7" w:rsidRPr="00032CE9">
        <w:rPr>
          <w:rFonts w:ascii="Times New Roman" w:hAnsi="Times New Roman" w:cs="Times New Roman"/>
          <w:sz w:val="24"/>
          <w:szCs w:val="24"/>
        </w:rPr>
        <w:t xml:space="preserve"> (ФИО</w:t>
      </w:r>
      <w:r w:rsidR="00032CE9" w:rsidRPr="00032CE9">
        <w:rPr>
          <w:rFonts w:ascii="Times New Roman" w:hAnsi="Times New Roman" w:cs="Times New Roman"/>
          <w:sz w:val="24"/>
          <w:szCs w:val="24"/>
        </w:rPr>
        <w:t>): _</w:t>
      </w:r>
      <w:r w:rsidRPr="00032CE9">
        <w:rPr>
          <w:rFonts w:ascii="Times New Roman" w:hAnsi="Times New Roman" w:cs="Times New Roman"/>
          <w:sz w:val="24"/>
          <w:szCs w:val="24"/>
        </w:rPr>
        <w:t>____________</w:t>
      </w:r>
    </w:p>
    <w:p w:rsidR="00E05553" w:rsidRPr="00032CE9" w:rsidRDefault="00FF74E3" w:rsidP="00032CE9">
      <w:pPr>
        <w:jc w:val="both"/>
        <w:rPr>
          <w:rFonts w:ascii="Times New Roman" w:hAnsi="Times New Roman" w:cs="Times New Roman"/>
          <w:sz w:val="24"/>
          <w:szCs w:val="24"/>
        </w:rPr>
      </w:pPr>
      <w:r w:rsidRPr="00032CE9">
        <w:rPr>
          <w:rFonts w:ascii="Times New Roman" w:hAnsi="Times New Roman" w:cs="Times New Roman"/>
          <w:color w:val="FF0000"/>
          <w:sz w:val="24"/>
          <w:szCs w:val="24"/>
        </w:rPr>
        <w:t xml:space="preserve"> </w:t>
      </w:r>
      <w:r w:rsidR="00C8217A" w:rsidRPr="00032CE9">
        <w:rPr>
          <w:rFonts w:ascii="Times New Roman" w:eastAsia="Times New Roman" w:hAnsi="Times New Roman" w:cs="Times New Roman"/>
          <w:sz w:val="24"/>
          <w:szCs w:val="24"/>
        </w:rPr>
        <w:t xml:space="preserve"> </w:t>
      </w:r>
      <w:r w:rsidR="00E05553" w:rsidRPr="00032CE9">
        <w:rPr>
          <w:rFonts w:ascii="Times New Roman" w:hAnsi="Times New Roman" w:cs="Times New Roman"/>
          <w:sz w:val="24"/>
          <w:szCs w:val="24"/>
        </w:rPr>
        <w:br w:type="page"/>
      </w:r>
    </w:p>
    <w:bookmarkEnd w:id="6"/>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A031D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12EC1" w:rsidP="00012EC1">
            <w:pPr>
              <w:spacing w:after="0" w:line="240" w:lineRule="auto"/>
              <w:jc w:val="center"/>
              <w:rPr>
                <w:rFonts w:ascii="Times New Roman" w:hAnsi="Times New Roman" w:cs="Times New Roman"/>
                <w:sz w:val="24"/>
                <w:szCs w:val="24"/>
              </w:rPr>
            </w:pPr>
            <w:r w:rsidRPr="00FF74E3">
              <w:rPr>
                <w:rStyle w:val="af"/>
                <w:rFonts w:ascii="Times New Roman" w:hAnsi="Times New Roman" w:cs="Times New Roman"/>
                <w:noProof/>
                <w:color w:val="auto"/>
                <w:sz w:val="20"/>
                <w:szCs w:val="20"/>
              </w:rPr>
              <w:t>Изучи</w:t>
            </w:r>
            <w:r>
              <w:rPr>
                <w:rStyle w:val="af"/>
                <w:rFonts w:ascii="Times New Roman" w:hAnsi="Times New Roman" w:cs="Times New Roman"/>
                <w:noProof/>
                <w:color w:val="auto"/>
                <w:sz w:val="20"/>
                <w:szCs w:val="20"/>
              </w:rPr>
              <w:t>л(а)</w:t>
            </w:r>
            <w:r w:rsidRPr="00FF74E3">
              <w:rPr>
                <w:rFonts w:ascii="Times New Roman" w:hAnsi="Times New Roman" w:cs="Times New Roman"/>
                <w:sz w:val="20"/>
                <w:szCs w:val="20"/>
              </w:rPr>
              <w:t xml:space="preserve"> основны</w:t>
            </w:r>
            <w:r>
              <w:rPr>
                <w:rFonts w:ascii="Times New Roman" w:hAnsi="Times New Roman" w:cs="Times New Roman"/>
                <w:sz w:val="20"/>
                <w:szCs w:val="20"/>
              </w:rPr>
              <w:t>е</w:t>
            </w:r>
            <w:r w:rsidRPr="00FF74E3">
              <w:rPr>
                <w:rFonts w:ascii="Times New Roman" w:hAnsi="Times New Roman" w:cs="Times New Roman"/>
                <w:sz w:val="20"/>
                <w:szCs w:val="20"/>
              </w:rPr>
              <w:t xml:space="preserve"> направления</w:t>
            </w:r>
            <w:r>
              <w:rPr>
                <w:rFonts w:ascii="Times New Roman" w:hAnsi="Times New Roman" w:cs="Times New Roman"/>
                <w:sz w:val="20"/>
                <w:szCs w:val="20"/>
              </w:rPr>
              <w:t xml:space="preserve"> </w:t>
            </w:r>
            <w:r w:rsidRPr="00FF74E3">
              <w:rPr>
                <w:rFonts w:ascii="Times New Roman" w:hAnsi="Times New Roman" w:cs="Times New Roman"/>
                <w:sz w:val="20"/>
                <w:szCs w:val="20"/>
              </w:rPr>
              <w:t>работы организации (</w:t>
            </w:r>
            <w:r w:rsidRPr="00FF74E3">
              <w:rPr>
                <w:rFonts w:ascii="Times New Roman" w:hAnsi="Times New Roman" w:cs="Times New Roman"/>
                <w:i/>
                <w:sz w:val="20"/>
                <w:szCs w:val="20"/>
              </w:rPr>
              <w:t xml:space="preserve">наименование </w:t>
            </w:r>
            <w:r w:rsidRPr="00FF74E3">
              <w:rPr>
                <w:rFonts w:ascii="Times New Roman" w:hAnsi="Times New Roman" w:cs="Times New Roman"/>
                <w:i/>
                <w:iCs/>
                <w:sz w:val="20"/>
                <w:szCs w:val="20"/>
              </w:rPr>
              <w:t xml:space="preserve">профильной организации) </w:t>
            </w:r>
            <w:r w:rsidRPr="00FF74E3">
              <w:rPr>
                <w:rFonts w:ascii="Times New Roman" w:hAnsi="Times New Roman" w:cs="Times New Roman"/>
                <w:sz w:val="20"/>
                <w:szCs w:val="20"/>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FB438C"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именуемое в</w:t>
      </w:r>
      <w:r w:rsidR="00A27B4F" w:rsidRPr="00A27B4F">
        <w:rPr>
          <w:color w:val="000000" w:themeColor="text1"/>
        </w:rPr>
        <w:t xml:space="preserve"> дальнейшем "Организация", в </w:t>
      </w:r>
      <w:proofErr w:type="gramStart"/>
      <w:r w:rsidR="00A27B4F" w:rsidRPr="00A27B4F">
        <w:rPr>
          <w:color w:val="000000" w:themeColor="text1"/>
        </w:rPr>
        <w:t xml:space="preserve">лице  </w:t>
      </w:r>
      <w:r w:rsidR="00A27B4F" w:rsidRPr="00A27B4F">
        <w:rPr>
          <w:b/>
          <w:color w:val="000000" w:themeColor="text1"/>
          <w:u w:val="single"/>
        </w:rPr>
        <w:t>Ректора</w:t>
      </w:r>
      <w:proofErr w:type="gramEnd"/>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00FB438C" w:rsidRPr="00A27B4F">
        <w:rPr>
          <w:color w:val="000000" w:themeColor="text1"/>
        </w:rPr>
        <w:t>»,  </w:t>
      </w:r>
      <w:r w:rsidRPr="00A27B4F">
        <w:rPr>
          <w:color w:val="000000" w:themeColor="text1"/>
        </w:rPr>
        <w:t> </w:t>
      </w:r>
      <w:proofErr w:type="gramEnd"/>
      <w:r w:rsidRPr="00A27B4F">
        <w:rPr>
          <w:color w:val="000000" w:themeColor="text1"/>
        </w:rPr>
        <w:t>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r w:rsidR="00FB438C" w:rsidRPr="00A27B4F">
        <w:rPr>
          <w:color w:val="000000" w:themeColor="text1"/>
        </w:rPr>
        <w:t>», а</w:t>
      </w:r>
      <w:r w:rsidRPr="00A27B4F">
        <w:rPr>
          <w:color w:val="000000" w:themeColor="text1"/>
        </w:rPr>
        <w:t xml:space="preserve"> вместе   - "Стороны</w:t>
      </w:r>
      <w:proofErr w:type="gramStart"/>
      <w:r w:rsidRPr="00A27B4F">
        <w:rPr>
          <w:color w:val="000000" w:themeColor="text1"/>
        </w:rPr>
        <w:t>",   </w:t>
      </w:r>
      <w:proofErr w:type="gramEnd"/>
      <w:r w:rsidRPr="00A27B4F">
        <w:rPr>
          <w:color w:val="000000" w:themeColor="text1"/>
        </w:rPr>
        <w:t>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1"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F805F7">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F805F7">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F805F7">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Приложение 1</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к договору о практической </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подготовке обучающихся</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 _________20__ года №___</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образовательных программ,</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 реализации которых организуется практическая подготовка</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30"/>
        <w:gridCol w:w="3010"/>
        <w:gridCol w:w="1545"/>
        <w:gridCol w:w="1795"/>
      </w:tblGrid>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Сроки организации практической подготовки</w:t>
            </w:r>
          </w:p>
        </w:tc>
      </w:tr>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vAlign w:val="center"/>
          </w:tcPr>
          <w:p w:rsidR="00F805F7" w:rsidRPr="00F805F7" w:rsidRDefault="00F805F7" w:rsidP="004D588A">
            <w:pPr>
              <w:widowControl w:val="0"/>
              <w:autoSpaceDE w:val="0"/>
              <w:autoSpaceDN w:val="0"/>
              <w:adjustRightInd w:val="0"/>
              <w:spacing w:after="0" w:line="240" w:lineRule="auto"/>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38.0</w:t>
            </w:r>
            <w:r w:rsidR="004D588A">
              <w:rPr>
                <w:rFonts w:ascii="Times New Roman" w:eastAsia="Times New Roman" w:hAnsi="Times New Roman" w:cs="Times New Roman"/>
                <w:sz w:val="20"/>
                <w:szCs w:val="20"/>
              </w:rPr>
              <w:t>3</w:t>
            </w:r>
            <w:r w:rsidRPr="00F805F7">
              <w:rPr>
                <w:rFonts w:ascii="Times New Roman" w:eastAsia="Times New Roman" w:hAnsi="Times New Roman" w:cs="Times New Roman"/>
                <w:sz w:val="20"/>
                <w:szCs w:val="20"/>
              </w:rPr>
              <w:t xml:space="preserve">.04 Государственное и муниципальное </w:t>
            </w:r>
            <w:r w:rsidRPr="00F805F7">
              <w:rPr>
                <w:rFonts w:ascii="Times New Roman" w:eastAsia="Times New Roman" w:hAnsi="Times New Roman" w:cs="Times New Roman"/>
                <w:sz w:val="20"/>
                <w:szCs w:val="20"/>
              </w:rPr>
              <w:lastRenderedPageBreak/>
              <w:t xml:space="preserve">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B3EEA" w:rsidRPr="009B3EEA" w:rsidRDefault="009B3EEA" w:rsidP="009B3EEA">
            <w:pPr>
              <w:pStyle w:val="Default"/>
              <w:jc w:val="both"/>
              <w:rPr>
                <w:sz w:val="20"/>
                <w:szCs w:val="20"/>
              </w:rPr>
            </w:pPr>
            <w:r w:rsidRPr="009B3EEA">
              <w:rPr>
                <w:sz w:val="20"/>
                <w:szCs w:val="20"/>
              </w:rPr>
              <w:lastRenderedPageBreak/>
              <w:t xml:space="preserve">Правовое обеспечение в государственном и муниципальном </w:t>
            </w:r>
            <w:r w:rsidRPr="009B3EEA">
              <w:rPr>
                <w:sz w:val="20"/>
                <w:szCs w:val="20"/>
              </w:rPr>
              <w:lastRenderedPageBreak/>
              <w:t>управлении</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F805F7">
              <w:rPr>
                <w:rFonts w:ascii="Times New Roman" w:eastAsia="Times New Roman" w:hAnsi="Times New Roman" w:cs="Times New Roman"/>
                <w:i/>
                <w:sz w:val="20"/>
                <w:szCs w:val="20"/>
              </w:rPr>
              <w:lastRenderedPageBreak/>
              <w:t>Производственная практика</w:t>
            </w:r>
          </w:p>
          <w:p w:rsidR="00F805F7" w:rsidRPr="00F805F7" w:rsidRDefault="00F805F7" w:rsidP="005717A1">
            <w:pPr>
              <w:widowControl w:val="0"/>
              <w:autoSpaceDE w:val="0"/>
              <w:autoSpaceDN w:val="0"/>
              <w:adjustRightInd w:val="0"/>
              <w:spacing w:after="0" w:line="240" w:lineRule="auto"/>
              <w:rPr>
                <w:rFonts w:ascii="Times New Roman" w:eastAsia="Times New Roman" w:hAnsi="Times New Roman" w:cs="Times New Roman"/>
                <w:b/>
                <w:color w:val="000000"/>
                <w:sz w:val="18"/>
                <w:szCs w:val="18"/>
                <w:highlight w:val="yellow"/>
              </w:rPr>
            </w:pPr>
            <w:r w:rsidRPr="005717A1">
              <w:rPr>
                <w:rFonts w:ascii="TimesNewRomanPSMT" w:eastAsia="Times New Roman" w:hAnsi="TimesNewRomanPSMT" w:cs="Times New Roman"/>
                <w:color w:val="000000"/>
                <w:sz w:val="18"/>
                <w:szCs w:val="18"/>
              </w:rPr>
              <w:t xml:space="preserve">В ходе выполнения общего задания </w:t>
            </w:r>
            <w:r w:rsidRPr="00F805F7">
              <w:rPr>
                <w:rFonts w:ascii="Times New Roman" w:eastAsia="Times New Roman" w:hAnsi="Times New Roman" w:cs="Times New Roman"/>
                <w:color w:val="000000"/>
                <w:sz w:val="18"/>
                <w:szCs w:val="18"/>
              </w:rPr>
              <w:t>практической подготовки</w:t>
            </w:r>
            <w:r w:rsidRPr="005717A1">
              <w:rPr>
                <w:rFonts w:ascii="TimesNewRomanPSMT" w:eastAsia="Times New Roman" w:hAnsi="TimesNewRomanPSMT" w:cs="Times New Roman"/>
                <w:color w:val="000000"/>
                <w:sz w:val="18"/>
                <w:szCs w:val="18"/>
              </w:rPr>
              <w:t xml:space="preserve"> обучающемуся надлежит изучить </w:t>
            </w:r>
            <w:r w:rsidRPr="005717A1">
              <w:rPr>
                <w:rFonts w:ascii="TimesNewRomanPSMT" w:eastAsia="Times New Roman" w:hAnsi="TimesNewRomanPSMT" w:cs="Times New Roman"/>
                <w:color w:val="000000"/>
                <w:sz w:val="18"/>
                <w:szCs w:val="18"/>
              </w:rPr>
              <w:lastRenderedPageBreak/>
              <w:t>следующие вопросы:</w:t>
            </w:r>
            <w:r w:rsidRPr="00F805F7">
              <w:rPr>
                <w:rFonts w:ascii="Times New Roman" w:eastAsia="Times New Roman" w:hAnsi="Times New Roman" w:cs="Times New Roman"/>
                <w:b/>
                <w:color w:val="000000"/>
                <w:sz w:val="18"/>
                <w:szCs w:val="18"/>
                <w:highlight w:val="yellow"/>
              </w:rPr>
              <w:t xml:space="preserve"> </w:t>
            </w:r>
          </w:p>
          <w:p w:rsidR="005717A1" w:rsidRPr="005717A1" w:rsidRDefault="005717A1" w:rsidP="005717A1">
            <w:pPr>
              <w:pStyle w:val="ac"/>
              <w:spacing w:after="0" w:line="240" w:lineRule="auto"/>
              <w:ind w:left="0"/>
              <w:rPr>
                <w:rFonts w:ascii="Times New Roman" w:hAnsi="Times New Roman"/>
                <w:b/>
                <w:i/>
                <w:sz w:val="18"/>
                <w:szCs w:val="18"/>
              </w:rPr>
            </w:pPr>
            <w:r w:rsidRPr="005717A1">
              <w:rPr>
                <w:rFonts w:ascii="Times New Roman" w:hAnsi="Times New Roman"/>
                <w:b/>
                <w:i/>
                <w:sz w:val="18"/>
                <w:szCs w:val="18"/>
              </w:rPr>
              <w:t>Задание для практической подготовки при реализации производственной практики:</w:t>
            </w:r>
          </w:p>
          <w:p w:rsidR="005717A1" w:rsidRPr="005717A1" w:rsidRDefault="005717A1" w:rsidP="005717A1">
            <w:pPr>
              <w:spacing w:after="0" w:line="240" w:lineRule="auto"/>
              <w:rPr>
                <w:rFonts w:ascii="Times New Roman" w:hAnsi="Times New Roman" w:cs="Times New Roman"/>
                <w:color w:val="FF0000"/>
                <w:sz w:val="18"/>
                <w:szCs w:val="18"/>
              </w:rPr>
            </w:pPr>
            <w:r w:rsidRPr="005717A1">
              <w:rPr>
                <w:rStyle w:val="af"/>
                <w:rFonts w:ascii="Times New Roman" w:hAnsi="Times New Roman" w:cs="Times New Roman"/>
                <w:noProof/>
                <w:color w:val="auto"/>
                <w:sz w:val="18"/>
                <w:szCs w:val="18"/>
              </w:rPr>
              <w:t>1. Изучить</w:t>
            </w:r>
            <w:r w:rsidRPr="005717A1">
              <w:rPr>
                <w:rFonts w:ascii="Times New Roman" w:hAnsi="Times New Roman" w:cs="Times New Roman"/>
                <w:sz w:val="18"/>
                <w:szCs w:val="18"/>
              </w:rPr>
              <w:t xml:space="preserve"> основные </w:t>
            </w:r>
            <w:r w:rsidR="00AE39ED" w:rsidRPr="005717A1">
              <w:rPr>
                <w:rFonts w:ascii="Times New Roman" w:hAnsi="Times New Roman" w:cs="Times New Roman"/>
                <w:sz w:val="18"/>
                <w:szCs w:val="18"/>
              </w:rPr>
              <w:t>направления работы</w:t>
            </w:r>
            <w:r w:rsidRPr="005717A1">
              <w:rPr>
                <w:rFonts w:ascii="Times New Roman" w:hAnsi="Times New Roman" w:cs="Times New Roman"/>
                <w:sz w:val="18"/>
                <w:szCs w:val="18"/>
              </w:rPr>
              <w:t xml:space="preserve"> организации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 xml:space="preserve">профильной организации) </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sz w:val="18"/>
                <w:szCs w:val="18"/>
              </w:rPr>
            </w:pPr>
            <w:r w:rsidRPr="005717A1">
              <w:rPr>
                <w:rFonts w:ascii="Times New Roman" w:hAnsi="Times New Roman" w:cs="Times New Roman"/>
                <w:sz w:val="18"/>
                <w:szCs w:val="18"/>
              </w:rPr>
              <w:t>2. Изучить организационно-правовую форму и организационную структуру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sz w:val="18"/>
                <w:szCs w:val="18"/>
              </w:rPr>
            </w:pPr>
            <w:r w:rsidRPr="005717A1">
              <w:rPr>
                <w:rFonts w:ascii="Times New Roman" w:hAnsi="Times New Roman" w:cs="Times New Roman"/>
                <w:sz w:val="18"/>
                <w:szCs w:val="18"/>
              </w:rPr>
              <w:t>2. Изучить нормативно-правовое обеспечение деятельности организации и организационную структуру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iCs/>
                <w:color w:val="FF0000"/>
                <w:sz w:val="18"/>
                <w:szCs w:val="18"/>
              </w:rPr>
            </w:pPr>
            <w:r w:rsidRPr="005717A1">
              <w:rPr>
                <w:rFonts w:ascii="Times New Roman" w:hAnsi="Times New Roman" w:cs="Times New Roman"/>
                <w:sz w:val="18"/>
                <w:szCs w:val="18"/>
              </w:rPr>
              <w:t>3. Изучить</w:t>
            </w:r>
            <w:r w:rsidRPr="005717A1">
              <w:rPr>
                <w:rFonts w:ascii="Times New Roman" w:hAnsi="Times New Roman" w:cs="Times New Roman"/>
                <w:iCs/>
                <w:sz w:val="18"/>
                <w:szCs w:val="18"/>
              </w:rPr>
              <w:t xml:space="preserve"> </w:t>
            </w:r>
            <w:r w:rsidRPr="005717A1">
              <w:rPr>
                <w:rFonts w:ascii="Times New Roman" w:eastAsia="Times New Roman" w:hAnsi="Times New Roman"/>
                <w:color w:val="000000"/>
                <w:sz w:val="18"/>
                <w:szCs w:val="18"/>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5717A1">
              <w:rPr>
                <w:rFonts w:ascii="Times New Roman" w:hAnsi="Times New Roman" w:cs="Times New Roman"/>
                <w:sz w:val="18"/>
                <w:szCs w:val="18"/>
              </w:rPr>
              <w:t>(</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widowControl w:val="0"/>
              <w:suppressAutoHyphens/>
              <w:autoSpaceDE w:val="0"/>
              <w:spacing w:after="0" w:line="240" w:lineRule="auto"/>
              <w:rPr>
                <w:rFonts w:ascii="Times New Roman" w:hAnsi="Times New Roman" w:cs="Times New Roman"/>
                <w:b/>
                <w:i/>
                <w:spacing w:val="-11"/>
                <w:sz w:val="18"/>
                <w:szCs w:val="18"/>
              </w:rPr>
            </w:pPr>
            <w:r w:rsidRPr="005717A1">
              <w:rPr>
                <w:rFonts w:ascii="Times New Roman" w:hAnsi="Times New Roman" w:cs="Times New Roman"/>
                <w:b/>
                <w:i/>
                <w:sz w:val="18"/>
                <w:szCs w:val="18"/>
              </w:rPr>
              <w:t>Индивидуальное задание:</w:t>
            </w:r>
          </w:p>
          <w:p w:rsidR="00AE39ED" w:rsidRPr="00AE39ED" w:rsidRDefault="00AE39ED" w:rsidP="00AE39ED">
            <w:pPr>
              <w:pStyle w:val="60"/>
              <w:shd w:val="clear" w:color="auto" w:fill="auto"/>
              <w:tabs>
                <w:tab w:val="left" w:pos="1162"/>
              </w:tabs>
              <w:spacing w:line="240" w:lineRule="auto"/>
              <w:rPr>
                <w:color w:val="000000"/>
                <w:sz w:val="18"/>
                <w:szCs w:val="18"/>
              </w:rPr>
            </w:pPr>
            <w:r w:rsidRPr="00AE39ED">
              <w:rPr>
                <w:sz w:val="18"/>
                <w:szCs w:val="18"/>
              </w:rPr>
              <w:t>2.1. Проанализировать</w:t>
            </w:r>
            <w:r w:rsidRPr="00AE39ED">
              <w:rPr>
                <w:iCs/>
                <w:sz w:val="18"/>
                <w:szCs w:val="18"/>
              </w:rPr>
              <w:t xml:space="preserve"> </w:t>
            </w:r>
            <w:r w:rsidRPr="00AE39ED">
              <w:rPr>
                <w:color w:val="000000"/>
                <w:sz w:val="18"/>
                <w:szCs w:val="18"/>
              </w:rPr>
              <w:t>инструменты государственной политики в сфере уголовного законодательства.</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2.1.1. Проанализировать </w:t>
            </w:r>
            <w:r w:rsidRPr="00AE39ED">
              <w:rPr>
                <w:rStyle w:val="markedcontent"/>
                <w:sz w:val="18"/>
                <w:szCs w:val="18"/>
              </w:rPr>
              <w:t>основные направления реализации уголовно-правовой политики</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2.1.2.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интересов</w:t>
            </w:r>
            <w:r w:rsidRPr="00AE39ED">
              <w:rPr>
                <w:sz w:val="18"/>
                <w:szCs w:val="18"/>
              </w:rPr>
              <w:t xml:space="preserve"> </w:t>
            </w:r>
            <w:r w:rsidRPr="00AE39ED">
              <w:rPr>
                <w:rStyle w:val="markedcontent"/>
                <w:sz w:val="18"/>
                <w:szCs w:val="18"/>
              </w:rPr>
              <w:t>государственной службы.</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2.1.3.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правосудия.</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 Проанализировать</w:t>
            </w:r>
            <w:r w:rsidRPr="00AE39ED">
              <w:rPr>
                <w:rFonts w:ascii="Times New Roman" w:hAnsi="Times New Roman" w:cs="Times New Roman"/>
                <w:iCs/>
                <w:sz w:val="18"/>
                <w:szCs w:val="18"/>
              </w:rPr>
              <w:t xml:space="preserve"> </w:t>
            </w:r>
            <w:r w:rsidRPr="00AE39ED">
              <w:rPr>
                <w:rFonts w:ascii="Times New Roman" w:hAnsi="Times New Roman" w:cs="Times New Roman"/>
                <w:sz w:val="18"/>
                <w:szCs w:val="18"/>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AE39ED">
              <w:rPr>
                <w:rFonts w:ascii="Times New Roman" w:eastAsia="Times New Roman" w:hAnsi="Times New Roman" w:cs="Times New Roman"/>
                <w:sz w:val="18"/>
                <w:szCs w:val="18"/>
              </w:rPr>
              <w:t xml:space="preserve"> </w:t>
            </w:r>
          </w:p>
          <w:p w:rsidR="00F805F7" w:rsidRPr="00F805F7" w:rsidRDefault="00AE39ED" w:rsidP="0047425F">
            <w:pPr>
              <w:spacing w:after="0" w:line="240" w:lineRule="auto"/>
              <w:jc w:val="both"/>
              <w:rPr>
                <w:rFonts w:ascii="Times New Roman" w:eastAsia="Times New Roman" w:hAnsi="Times New Roman" w:cs="Times New Roman"/>
                <w:spacing w:val="-2"/>
              </w:rPr>
            </w:pPr>
            <w:r w:rsidRPr="00AE39ED">
              <w:rPr>
                <w:rFonts w:ascii="Times New Roman" w:hAnsi="Times New Roman" w:cs="Times New Roman"/>
                <w:sz w:val="18"/>
                <w:szCs w:val="18"/>
              </w:rPr>
              <w:t>2.2.2. Проанализировать</w:t>
            </w:r>
            <w:r w:rsidRPr="00AE39ED">
              <w:rPr>
                <w:rFonts w:ascii="Times New Roman" w:hAnsi="Times New Roman" w:cs="Times New Roman"/>
                <w:color w:val="FF0000"/>
                <w:sz w:val="18"/>
                <w:szCs w:val="18"/>
              </w:rPr>
              <w:t xml:space="preserve"> </w:t>
            </w:r>
            <w:r w:rsidRPr="00AE39ED">
              <w:rPr>
                <w:rFonts w:ascii="Times New Roman" w:hAnsi="Times New Roman" w:cs="Times New Roman"/>
                <w:sz w:val="18"/>
                <w:szCs w:val="18"/>
              </w:rPr>
              <w:t>порядок привлечения к административной ответственности</w:t>
            </w:r>
            <w:r>
              <w:rPr>
                <w:rFonts w:ascii="Times New Roman" w:hAnsi="Times New Roman" w:cs="Times New Roman"/>
                <w:sz w:val="18"/>
                <w:szCs w:val="18"/>
              </w:rPr>
              <w:t>.</w:t>
            </w:r>
            <w:r w:rsidRPr="00AE39ED">
              <w:rPr>
                <w:rFonts w:ascii="Times New Roman" w:hAnsi="Times New Roman" w:cs="Times New Roman"/>
                <w:sz w:val="18"/>
                <w:szCs w:val="18"/>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 xml:space="preserve">В соответствии с календарным учебным </w:t>
            </w:r>
            <w:r w:rsidRPr="00F805F7">
              <w:rPr>
                <w:rFonts w:ascii="Times New Roman" w:eastAsia="Times New Roman" w:hAnsi="Times New Roman" w:cs="Times New Roman"/>
              </w:rPr>
              <w:lastRenderedPageBreak/>
              <w:t>графиком</w:t>
            </w:r>
          </w:p>
        </w:tc>
      </w:tr>
    </w:tbl>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Приложение 2 </w:t>
      </w:r>
    </w:p>
    <w:p w:rsidR="00F805F7" w:rsidRPr="00F805F7" w:rsidRDefault="00F805F7" w:rsidP="00F805F7">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к Договору о практической подготовке обучающихся</w:t>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«____» _________ 20____ г. № _____</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помещений для организации практической подготовки</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Помещения </w:t>
            </w:r>
          </w:p>
        </w:tc>
      </w:tr>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 xml:space="preserve"> Омский городской Совет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F805F7">
              <w:rPr>
                <w:rFonts w:ascii="Times New Roman" w:eastAsia="Times New Roman" w:hAnsi="Times New Roman" w:cs="Times New Roman"/>
                <w:bCs/>
                <w:sz w:val="20"/>
                <w:szCs w:val="20"/>
              </w:rPr>
              <w:t>Правовое управление</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805F7">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5B24BE" w:rsidP="00F805F7">
            <w:pPr>
              <w:widowControl w:val="0"/>
              <w:autoSpaceDE w:val="0"/>
              <w:autoSpaceDN w:val="0"/>
              <w:adjustRightInd w:val="0"/>
              <w:spacing w:after="0" w:line="240" w:lineRule="auto"/>
              <w:jc w:val="center"/>
              <w:rPr>
                <w:rFonts w:ascii="Times New Roman" w:eastAsia="Times New Roman" w:hAnsi="Times New Roman" w:cs="Times New Roman"/>
              </w:rPr>
            </w:pPr>
            <w:hyperlink r:id="rId22" w:history="1"/>
            <w:r w:rsidR="00F805F7" w:rsidRPr="00F805F7">
              <w:rPr>
                <w:rFonts w:ascii="Times New Roman" w:eastAsia="Times New Roman" w:hAnsi="Times New Roman" w:cs="Times New Roman"/>
              </w:rPr>
              <w:t xml:space="preserve"> </w:t>
            </w:r>
            <w:r w:rsidR="00F805F7" w:rsidRPr="00F805F7">
              <w:rPr>
                <w:rFonts w:ascii="Times New Roman" w:eastAsia="Times New Roman" w:hAnsi="Times New Roman" w:cs="Times New Roman"/>
                <w:sz w:val="20"/>
                <w:szCs w:val="20"/>
              </w:rPr>
              <w:t xml:space="preserve">644099, </w:t>
            </w:r>
            <w:r w:rsidR="00F805F7" w:rsidRPr="00F805F7">
              <w:rPr>
                <w:rFonts w:ascii="Times New Roman" w:eastAsia="Times New Roman" w:hAnsi="Times New Roman" w:cs="Times New Roman"/>
                <w:bCs/>
                <w:sz w:val="20"/>
                <w:szCs w:val="20"/>
              </w:rPr>
              <w:t>Омская</w:t>
            </w:r>
            <w:r w:rsidR="00F805F7" w:rsidRPr="00F805F7">
              <w:rPr>
                <w:rFonts w:ascii="Times New Roman" w:eastAsia="Times New Roman" w:hAnsi="Times New Roman" w:cs="Times New Roman"/>
                <w:sz w:val="20"/>
                <w:szCs w:val="20"/>
              </w:rPr>
              <w:t xml:space="preserve"> обл., г </w:t>
            </w:r>
            <w:r w:rsidR="00F805F7" w:rsidRPr="00F805F7">
              <w:rPr>
                <w:rFonts w:ascii="Times New Roman" w:eastAsia="Times New Roman" w:hAnsi="Times New Roman" w:cs="Times New Roman"/>
                <w:bCs/>
                <w:sz w:val="20"/>
                <w:szCs w:val="20"/>
              </w:rPr>
              <w:t>Омск</w:t>
            </w:r>
            <w:r w:rsidR="00F805F7" w:rsidRPr="00F805F7">
              <w:rPr>
                <w:rFonts w:ascii="Times New Roman" w:eastAsia="Times New Roman" w:hAnsi="Times New Roman" w:cs="Times New Roman"/>
                <w:sz w:val="20"/>
                <w:szCs w:val="20"/>
              </w:rPr>
              <w:t>, улица Гагарина, 34</w:t>
            </w:r>
            <w:r w:rsidR="00F805F7" w:rsidRPr="00F805F7">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служебные кабинеты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в зданиях соответствующих структурных подразделений</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p>
          <w:p w:rsidR="00F805F7" w:rsidRPr="00F805F7" w:rsidRDefault="00AE39ED" w:rsidP="00F805F7">
            <w:pPr>
              <w:widowControl w:val="0"/>
              <w:autoSpaceDE w:val="0"/>
              <w:autoSpaceDN w:val="0"/>
              <w:adjustRightInd w:val="0"/>
              <w:spacing w:after="0" w:line="240" w:lineRule="auto"/>
              <w:rPr>
                <w:rFonts w:ascii="Times New Roman" w:eastAsia="Times New Roman" w:hAnsi="Times New Roman" w:cs="Times New Roman"/>
                <w:color w:val="FF0000"/>
              </w:rPr>
            </w:pPr>
            <w:r w:rsidRPr="00F805F7">
              <w:rPr>
                <w:rFonts w:ascii="Times New Roman" w:eastAsia="Times New Roman" w:hAnsi="Times New Roman" w:cs="Times New Roman"/>
              </w:rPr>
              <w:t xml:space="preserve">Оборудование: </w:t>
            </w:r>
            <w:proofErr w:type="gramStart"/>
            <w:r w:rsidRPr="00F805F7">
              <w:rPr>
                <w:rFonts w:ascii="Times New Roman" w:eastAsia="Times New Roman" w:hAnsi="Times New Roman" w:cs="Times New Roman"/>
                <w:color w:val="FF0000"/>
              </w:rPr>
              <w:t xml:space="preserve"> ….</w:t>
            </w:r>
            <w:proofErr w:type="gramEnd"/>
            <w:r w:rsidR="00F805F7" w:rsidRPr="00F805F7">
              <w:rPr>
                <w:rFonts w:ascii="Times New Roman" w:eastAsia="Times New Roman" w:hAnsi="Times New Roman" w:cs="Times New Roman"/>
                <w:color w:val="FF0000"/>
              </w:rPr>
              <w:t>(указать)</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Программное обеспечение</w:t>
            </w:r>
            <w:r w:rsidRPr="00F805F7">
              <w:rPr>
                <w:rFonts w:ascii="Times New Roman" w:eastAsia="Times New Roman" w:hAnsi="Times New Roman" w:cs="Times New Roman"/>
                <w:color w:val="FF0000"/>
              </w:rPr>
              <w:t>: …(указать)</w:t>
            </w:r>
          </w:p>
        </w:tc>
      </w:tr>
    </w:tbl>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F805F7" w:rsidP="003D1C6E">
      <w:pPr>
        <w:tabs>
          <w:tab w:val="left" w:pos="2195"/>
        </w:tabs>
        <w:spacing w:after="0" w:line="240" w:lineRule="auto"/>
        <w:ind w:firstLine="709"/>
        <w:rPr>
          <w:rFonts w:ascii="Times New Roman" w:hAnsi="Times New Roman" w:cs="Times New Roman"/>
          <w:sz w:val="24"/>
          <w:szCs w:val="24"/>
        </w:rPr>
      </w:pPr>
      <w:r w:rsidRPr="00F805F7">
        <w:rPr>
          <w:rFonts w:ascii="Times New Roman" w:eastAsia="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C81A02" w:rsidRPr="00AE39ED" w:rsidRDefault="00C81A02" w:rsidP="00C81A02">
      <w:pPr>
        <w:spacing w:after="0" w:line="240" w:lineRule="auto"/>
        <w:jc w:val="center"/>
        <w:rPr>
          <w:rFonts w:ascii="Times New Roman" w:eastAsia="Times New Roman" w:hAnsi="Times New Roman" w:cs="Times New Roman"/>
          <w:bCs/>
        </w:rPr>
      </w:pPr>
      <w:bookmarkStart w:id="8" w:name="_Hlk109644717"/>
      <w:r w:rsidRPr="00AE39ED">
        <w:rPr>
          <w:rFonts w:ascii="Times New Roman" w:eastAsia="Times New Roman" w:hAnsi="Times New Roman" w:cs="Times New Roman"/>
        </w:rPr>
        <w:t>Частное учреждение образовательная организация высшего образования</w:t>
      </w:r>
      <w:r w:rsidRPr="00AE39ED">
        <w:rPr>
          <w:rFonts w:ascii="Times New Roman" w:eastAsia="Times New Roman" w:hAnsi="Times New Roman" w:cs="Times New Roman"/>
        </w:rPr>
        <w:br/>
      </w:r>
      <w:r w:rsidR="00B2737A" w:rsidRPr="00AE39ED">
        <w:rPr>
          <w:rFonts w:ascii="Times New Roman" w:eastAsia="Times New Roman" w:hAnsi="Times New Roman" w:cs="Times New Roman"/>
        </w:rPr>
        <w:t>«</w:t>
      </w:r>
      <w:r w:rsidRPr="00AE39ED">
        <w:rPr>
          <w:rFonts w:ascii="Times New Roman" w:eastAsia="Times New Roman" w:hAnsi="Times New Roman" w:cs="Times New Roman"/>
        </w:rPr>
        <w:t>Омская гуманитарная академия</w:t>
      </w:r>
      <w:r w:rsidR="00B2737A" w:rsidRPr="00AE39ED">
        <w:rPr>
          <w:rFonts w:ascii="Times New Roman" w:eastAsia="Times New Roman" w:hAnsi="Times New Roman" w:cs="Times New Roman"/>
        </w:rPr>
        <w:t>»</w:t>
      </w:r>
    </w:p>
    <w:p w:rsidR="00C81A02" w:rsidRPr="00AE39ED" w:rsidRDefault="00C81A02" w:rsidP="00C81A02">
      <w:pPr>
        <w:spacing w:after="0" w:line="240" w:lineRule="auto"/>
        <w:rPr>
          <w:rFonts w:ascii="Times New Roman" w:eastAsia="Times New Roman" w:hAnsi="Times New Roman" w:cs="Times New Roman"/>
        </w:rPr>
      </w:pPr>
    </w:p>
    <w:p w:rsidR="00A27B4F" w:rsidRPr="00AE39ED" w:rsidRDefault="00A27B4F" w:rsidP="00A27B4F">
      <w:pPr>
        <w:spacing w:after="0" w:line="240" w:lineRule="auto"/>
        <w:jc w:val="center"/>
        <w:outlineLvl w:val="1"/>
        <w:rPr>
          <w:rFonts w:ascii="Times New Roman" w:hAnsi="Times New Roman" w:cs="Times New Roman"/>
          <w:b/>
        </w:rPr>
      </w:pPr>
      <w:r w:rsidRPr="00AE39ED">
        <w:rPr>
          <w:rFonts w:ascii="Times New Roman" w:hAnsi="Times New Roman" w:cs="Times New Roman"/>
          <w:b/>
        </w:rPr>
        <w:t xml:space="preserve">СОВМЕСТНЫЙ </w:t>
      </w:r>
      <w:r w:rsidR="00C81A02" w:rsidRPr="00AE39ED">
        <w:rPr>
          <w:rFonts w:ascii="Times New Roman" w:hAnsi="Times New Roman" w:cs="Times New Roman"/>
          <w:b/>
        </w:rPr>
        <w:t xml:space="preserve">РАБОЧИЙ ГРАФИК (ПЛАН) </w:t>
      </w:r>
      <w:r w:rsidRPr="00AE39ED">
        <w:rPr>
          <w:rFonts w:ascii="Times New Roman" w:hAnsi="Times New Roman" w:cs="Times New Roman"/>
          <w:b/>
        </w:rPr>
        <w:t xml:space="preserve">ПРОГРАММЫ ПРАКТИЧЕСКОЙ ПОДГОТОВКИ </w:t>
      </w:r>
      <w:r w:rsidR="00640B06" w:rsidRPr="00AE39ED">
        <w:rPr>
          <w:rFonts w:ascii="Times New Roman" w:hAnsi="Times New Roman" w:cs="Times New Roman"/>
          <w:b/>
        </w:rPr>
        <w:t>(</w:t>
      </w:r>
      <w:r w:rsidR="007A3319" w:rsidRPr="00AE39ED">
        <w:rPr>
          <w:rFonts w:ascii="Times New Roman" w:hAnsi="Times New Roman" w:cs="Times New Roman"/>
          <w:b/>
        </w:rPr>
        <w:t>ПРОИЗВОДСТВЕННАЯ</w:t>
      </w:r>
      <w:r w:rsidRPr="00AE39ED">
        <w:rPr>
          <w:rFonts w:ascii="Times New Roman" w:hAnsi="Times New Roman" w:cs="Times New Roman"/>
          <w:b/>
        </w:rPr>
        <w:t xml:space="preserve"> ПРАКТИК</w:t>
      </w:r>
      <w:r w:rsidR="00640B06" w:rsidRPr="00AE39ED">
        <w:rPr>
          <w:rFonts w:ascii="Times New Roman" w:hAnsi="Times New Roman" w:cs="Times New Roman"/>
          <w:b/>
        </w:rPr>
        <w:t>А)</w:t>
      </w:r>
    </w:p>
    <w:p w:rsidR="00AE39ED" w:rsidRDefault="00C81A02" w:rsidP="00C81A02">
      <w:pPr>
        <w:pStyle w:val="Default"/>
        <w:jc w:val="center"/>
        <w:rPr>
          <w:color w:val="auto"/>
          <w:sz w:val="22"/>
          <w:szCs w:val="22"/>
        </w:rPr>
      </w:pPr>
      <w:r w:rsidRPr="00AE39ED">
        <w:rPr>
          <w:color w:val="auto"/>
          <w:sz w:val="22"/>
          <w:szCs w:val="22"/>
        </w:rPr>
        <w:t xml:space="preserve"> __________________________________________________________________ </w:t>
      </w:r>
    </w:p>
    <w:p w:rsidR="00C81A02" w:rsidRPr="00AE39ED" w:rsidRDefault="00C81A02" w:rsidP="00C81A02">
      <w:pPr>
        <w:pStyle w:val="Default"/>
        <w:jc w:val="center"/>
        <w:rPr>
          <w:color w:val="auto"/>
          <w:sz w:val="22"/>
          <w:szCs w:val="22"/>
        </w:rPr>
      </w:pPr>
      <w:r w:rsidRPr="00AE39ED">
        <w:rPr>
          <w:color w:val="auto"/>
          <w:sz w:val="22"/>
          <w:szCs w:val="22"/>
        </w:rPr>
        <w:t xml:space="preserve">(Ф.И.О. обучающегося) </w:t>
      </w:r>
    </w:p>
    <w:p w:rsidR="00455B92" w:rsidRPr="00AE39ED" w:rsidRDefault="00C81A02" w:rsidP="00455B92">
      <w:pPr>
        <w:spacing w:after="0" w:line="240" w:lineRule="auto"/>
        <w:jc w:val="both"/>
        <w:rPr>
          <w:rFonts w:ascii="Times New Roman" w:hAnsi="Times New Roman" w:cs="Times New Roman"/>
        </w:rPr>
      </w:pPr>
      <w:r w:rsidRPr="00AE39ED">
        <w:rPr>
          <w:rFonts w:ascii="Times New Roman" w:hAnsi="Times New Roman" w:cs="Times New Roman"/>
        </w:rPr>
        <w:t xml:space="preserve">Направление подготовки: </w:t>
      </w:r>
      <w:r w:rsidR="00455B92" w:rsidRPr="00AE39ED">
        <w:rPr>
          <w:rFonts w:ascii="Times New Roman" w:hAnsi="Times New Roman" w:cs="Times New Roman"/>
        </w:rPr>
        <w:t>Государственное и муниципальное управление</w:t>
      </w:r>
    </w:p>
    <w:p w:rsidR="00A031DF" w:rsidRPr="00AE39ED" w:rsidRDefault="00C81A02" w:rsidP="00A031DF">
      <w:pPr>
        <w:pStyle w:val="Default"/>
        <w:jc w:val="both"/>
        <w:rPr>
          <w:sz w:val="22"/>
          <w:szCs w:val="22"/>
        </w:rPr>
      </w:pPr>
      <w:r w:rsidRPr="00AE39ED">
        <w:rPr>
          <w:rFonts w:eastAsia="Times New Roman"/>
          <w:sz w:val="22"/>
          <w:szCs w:val="22"/>
        </w:rPr>
        <w:t>Направленность (профиль) программы</w:t>
      </w:r>
      <w:r w:rsidR="00247047" w:rsidRPr="00AE39ED">
        <w:rPr>
          <w:rFonts w:eastAsia="Times New Roman"/>
          <w:sz w:val="22"/>
          <w:szCs w:val="22"/>
        </w:rPr>
        <w:t>:</w:t>
      </w:r>
      <w:r w:rsidRPr="00AE39ED">
        <w:rPr>
          <w:rFonts w:eastAsia="Times New Roman"/>
          <w:sz w:val="22"/>
          <w:szCs w:val="22"/>
        </w:rPr>
        <w:t xml:space="preserve"> </w:t>
      </w:r>
      <w:r w:rsidR="00A031DF" w:rsidRPr="00AE39ED">
        <w:rPr>
          <w:sz w:val="22"/>
          <w:szCs w:val="22"/>
        </w:rPr>
        <w:t>Правовое обеспечение в государственном и муниципальном управлении</w:t>
      </w:r>
    </w:p>
    <w:p w:rsidR="00C81A02" w:rsidRPr="00AE39ED" w:rsidRDefault="00C81A02" w:rsidP="00A031DF">
      <w:pPr>
        <w:pStyle w:val="Default"/>
        <w:jc w:val="both"/>
        <w:rPr>
          <w:sz w:val="22"/>
          <w:szCs w:val="22"/>
        </w:rPr>
      </w:pPr>
      <w:r w:rsidRPr="00AE39ED">
        <w:rPr>
          <w:sz w:val="22"/>
          <w:szCs w:val="22"/>
        </w:rPr>
        <w:t xml:space="preserve">Вид практики: </w:t>
      </w:r>
      <w:r w:rsidR="00823946" w:rsidRPr="00AE39ED">
        <w:rPr>
          <w:sz w:val="22"/>
          <w:szCs w:val="22"/>
        </w:rPr>
        <w:t>производственная</w:t>
      </w:r>
      <w:r w:rsidR="00F04F24" w:rsidRPr="00AE39ED">
        <w:rPr>
          <w:sz w:val="22"/>
          <w:szCs w:val="22"/>
        </w:rPr>
        <w:t xml:space="preserve"> </w:t>
      </w:r>
      <w:r w:rsidRPr="00AE39ED">
        <w:rPr>
          <w:sz w:val="22"/>
          <w:szCs w:val="22"/>
        </w:rPr>
        <w:t>практика</w:t>
      </w:r>
    </w:p>
    <w:p w:rsidR="00823946" w:rsidRPr="00AE39ED" w:rsidRDefault="00C81A02" w:rsidP="00823946">
      <w:pPr>
        <w:spacing w:after="0" w:line="240" w:lineRule="auto"/>
        <w:rPr>
          <w:rStyle w:val="fontstyle01"/>
          <w:rFonts w:ascii="Times New Roman" w:hAnsi="Times New Roman" w:cs="Times New Roman"/>
          <w:b w:val="0"/>
          <w:sz w:val="22"/>
          <w:szCs w:val="22"/>
        </w:rPr>
      </w:pPr>
      <w:r w:rsidRPr="00AE39ED">
        <w:rPr>
          <w:rFonts w:ascii="Times New Roman" w:eastAsia="Times New Roman" w:hAnsi="Times New Roman" w:cs="Times New Roman"/>
        </w:rPr>
        <w:t xml:space="preserve">Тип практики: </w:t>
      </w:r>
      <w:r w:rsidR="00823946" w:rsidRPr="00AE39ED">
        <w:rPr>
          <w:rStyle w:val="fontstyle01"/>
          <w:rFonts w:ascii="Times New Roman" w:hAnsi="Times New Roman" w:cs="Times New Roman"/>
          <w:b w:val="0"/>
          <w:sz w:val="22"/>
          <w:szCs w:val="22"/>
        </w:rPr>
        <w:t>организационно-управленческая практика 1</w:t>
      </w:r>
    </w:p>
    <w:p w:rsidR="00C81A02" w:rsidRPr="00AE39ED" w:rsidRDefault="00C81A02" w:rsidP="00633C66">
      <w:pPr>
        <w:pStyle w:val="Default"/>
        <w:jc w:val="both"/>
        <w:rPr>
          <w:color w:val="auto"/>
          <w:sz w:val="22"/>
          <w:szCs w:val="22"/>
        </w:rPr>
      </w:pPr>
      <w:r w:rsidRPr="00AE39ED">
        <w:rPr>
          <w:color w:val="auto"/>
          <w:sz w:val="22"/>
          <w:szCs w:val="22"/>
        </w:rPr>
        <w:t xml:space="preserve">Руководитель практики от </w:t>
      </w:r>
      <w:proofErr w:type="spellStart"/>
      <w:r w:rsidRPr="00AE39ED">
        <w:rPr>
          <w:color w:val="auto"/>
          <w:sz w:val="22"/>
          <w:szCs w:val="22"/>
        </w:rPr>
        <w:t>ОмГА</w:t>
      </w:r>
      <w:proofErr w:type="spellEnd"/>
      <w:r w:rsidRPr="00AE39ED">
        <w:rPr>
          <w:color w:val="auto"/>
          <w:sz w:val="22"/>
          <w:szCs w:val="22"/>
        </w:rPr>
        <w:t xml:space="preserve"> ________________________________________________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 xml:space="preserve">                                                          (Уч. степень, уч. звание, Фамилия И.О.)</w:t>
      </w:r>
    </w:p>
    <w:p w:rsidR="00C81A02" w:rsidRPr="00AE39ED" w:rsidRDefault="00C81A02" w:rsidP="00633C66">
      <w:pPr>
        <w:pStyle w:val="Default"/>
        <w:jc w:val="both"/>
        <w:rPr>
          <w:color w:val="auto"/>
          <w:sz w:val="22"/>
          <w:szCs w:val="22"/>
        </w:rPr>
      </w:pPr>
      <w:r w:rsidRPr="00AE39ED">
        <w:rPr>
          <w:color w:val="auto"/>
          <w:sz w:val="22"/>
          <w:szCs w:val="22"/>
        </w:rPr>
        <w:t>Наименование профильной организации _________________________________________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____________________________________________________________________________</w:t>
      </w:r>
    </w:p>
    <w:p w:rsidR="00C81A02" w:rsidRPr="00AE39ED" w:rsidRDefault="00C81A02" w:rsidP="00633C66">
      <w:pPr>
        <w:pStyle w:val="Default"/>
        <w:jc w:val="both"/>
        <w:rPr>
          <w:color w:val="auto"/>
          <w:sz w:val="22"/>
          <w:szCs w:val="22"/>
        </w:rPr>
      </w:pPr>
      <w:r w:rsidRPr="00AE39ED">
        <w:rPr>
          <w:color w:val="auto"/>
          <w:sz w:val="22"/>
          <w:szCs w:val="22"/>
        </w:rPr>
        <w:t>Руководитель практики от профильной организации_________________________________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7195"/>
      </w:tblGrid>
      <w:tr w:rsidR="00C81A02" w:rsidRPr="00BB3BB3" w:rsidTr="00AE39E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1559"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7195"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AE39E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1559" w:type="dxa"/>
          </w:tcPr>
          <w:p w:rsidR="00C81A02" w:rsidRPr="00633C66" w:rsidRDefault="00C81A02" w:rsidP="00C81A02">
            <w:pPr>
              <w:spacing w:after="0" w:line="240" w:lineRule="auto"/>
              <w:jc w:val="center"/>
              <w:rPr>
                <w:rFonts w:ascii="Times New Roman" w:hAnsi="Times New Roman" w:cs="Times New Roman"/>
              </w:rPr>
            </w:pPr>
          </w:p>
        </w:tc>
        <w:tc>
          <w:tcPr>
            <w:tcW w:w="7195"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012EC1">
            <w:pPr>
              <w:spacing w:after="0" w:line="240" w:lineRule="auto"/>
              <w:jc w:val="both"/>
              <w:rPr>
                <w:rFonts w:ascii="Times New Roman" w:hAnsi="Times New Roman" w:cs="Times New Roman"/>
                <w:color w:val="FF0000"/>
                <w:sz w:val="20"/>
                <w:szCs w:val="20"/>
              </w:rPr>
            </w:pPr>
            <w:r w:rsidRPr="00CE3AEA">
              <w:rPr>
                <w:rStyle w:val="af"/>
                <w:rFonts w:ascii="Times New Roman" w:hAnsi="Times New Roman" w:cs="Times New Roman"/>
                <w:noProof/>
                <w:color w:val="auto"/>
                <w:sz w:val="20"/>
                <w:szCs w:val="20"/>
              </w:rPr>
              <w:t>Изучить</w:t>
            </w:r>
            <w:r w:rsidRPr="00CE3AEA">
              <w:rPr>
                <w:rFonts w:ascii="Times New Roman" w:hAnsi="Times New Roman" w:cs="Times New Roman"/>
                <w:sz w:val="20"/>
                <w:szCs w:val="20"/>
              </w:rPr>
              <w:t xml:space="preserve"> основны</w:t>
            </w:r>
            <w:r w:rsidR="00012EC1">
              <w:rPr>
                <w:rFonts w:ascii="Times New Roman" w:hAnsi="Times New Roman" w:cs="Times New Roman"/>
                <w:sz w:val="20"/>
                <w:szCs w:val="20"/>
              </w:rPr>
              <w:t>е</w:t>
            </w:r>
            <w:r w:rsidRPr="00CE3AEA">
              <w:rPr>
                <w:rFonts w:ascii="Times New Roman" w:hAnsi="Times New Roman" w:cs="Times New Roman"/>
                <w:sz w:val="20"/>
                <w:szCs w:val="20"/>
              </w:rPr>
              <w:t xml:space="preserve"> направления работы организации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 xml:space="preserve">профильной организации) </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sz w:val="20"/>
                <w:szCs w:val="20"/>
              </w:rPr>
            </w:pPr>
            <w:r w:rsidRPr="00CE3AEA">
              <w:rPr>
                <w:rFonts w:ascii="Times New Roman" w:hAnsi="Times New Roman" w:cs="Times New Roman"/>
                <w:sz w:val="20"/>
                <w:szCs w:val="20"/>
              </w:rPr>
              <w:t>Изучить организационно-правовую форму и организационную структуру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sz w:val="20"/>
                <w:szCs w:val="20"/>
              </w:rPr>
            </w:pPr>
            <w:r w:rsidRPr="00CE3AEA">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iCs/>
                <w:color w:val="FF0000"/>
                <w:sz w:val="20"/>
                <w:szCs w:val="20"/>
              </w:rPr>
            </w:pPr>
            <w:r w:rsidRPr="00CE3AEA">
              <w:rPr>
                <w:rFonts w:ascii="Times New Roman" w:hAnsi="Times New Roman" w:cs="Times New Roman"/>
                <w:sz w:val="20"/>
                <w:szCs w:val="20"/>
              </w:rPr>
              <w:t>Изучить</w:t>
            </w:r>
            <w:r w:rsidRPr="00CE3AEA">
              <w:rPr>
                <w:rFonts w:ascii="Times New Roman" w:hAnsi="Times New Roman" w:cs="Times New Roman"/>
                <w:iCs/>
                <w:sz w:val="20"/>
                <w:szCs w:val="20"/>
              </w:rPr>
              <w:t xml:space="preserve"> </w:t>
            </w:r>
            <w:r w:rsidRPr="00CE3AEA">
              <w:rPr>
                <w:rFonts w:ascii="Times New Roman" w:eastAsia="Times New Roman" w:hAnsi="Times New Roman"/>
                <w:color w:val="000000"/>
                <w:sz w:val="20"/>
                <w:szCs w:val="20"/>
              </w:rPr>
              <w:t xml:space="preserve">круг задач государственного/муниципального </w:t>
            </w:r>
            <w:proofErr w:type="spellStart"/>
            <w:r w:rsidRPr="00CE3AEA">
              <w:rPr>
                <w:rFonts w:ascii="Times New Roman" w:eastAsia="Times New Roman" w:hAnsi="Times New Roman"/>
                <w:color w:val="000000"/>
                <w:sz w:val="20"/>
                <w:szCs w:val="20"/>
              </w:rPr>
              <w:t>служащегося</w:t>
            </w:r>
            <w:proofErr w:type="spellEnd"/>
            <w:r w:rsidRPr="00CE3AEA">
              <w:rPr>
                <w:rFonts w:ascii="Times New Roman" w:eastAsia="Times New Roman" w:hAnsi="Times New Roman"/>
                <w:color w:val="000000"/>
                <w:sz w:val="20"/>
                <w:szCs w:val="20"/>
              </w:rPr>
              <w:t xml:space="preserve"> в рамках поставленной цели, исходя из действующих правовых норм, имеющихся ресурсов и ограничений </w:t>
            </w:r>
            <w:r w:rsidRPr="00CE3AEA">
              <w:rPr>
                <w:rFonts w:ascii="Times New Roman" w:hAnsi="Times New Roman" w:cs="Times New Roman"/>
                <w:sz w:val="20"/>
                <w:szCs w:val="20"/>
              </w:rPr>
              <w:t>(</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247047" w:rsidRPr="00BB3BB3" w:rsidTr="00AE39ED">
        <w:tc>
          <w:tcPr>
            <w:tcW w:w="817" w:type="dxa"/>
          </w:tcPr>
          <w:p w:rsidR="00247047" w:rsidRPr="00633C66" w:rsidRDefault="0047425F" w:rsidP="00C81A02">
            <w:pPr>
              <w:spacing w:after="0" w:line="240" w:lineRule="auto"/>
              <w:jc w:val="center"/>
              <w:rPr>
                <w:rFonts w:ascii="Times New Roman" w:hAnsi="Times New Roman" w:cs="Times New Roman"/>
              </w:rPr>
            </w:pPr>
            <w:r>
              <w:rPr>
                <w:rFonts w:ascii="Times New Roman" w:hAnsi="Times New Roman" w:cs="Times New Roman"/>
              </w:rPr>
              <w:t>6</w:t>
            </w:r>
          </w:p>
        </w:tc>
        <w:tc>
          <w:tcPr>
            <w:tcW w:w="1559" w:type="dxa"/>
          </w:tcPr>
          <w:p w:rsidR="00247047" w:rsidRPr="00633C66" w:rsidRDefault="00247047" w:rsidP="00C81A02">
            <w:pPr>
              <w:spacing w:after="0" w:line="240" w:lineRule="auto"/>
              <w:jc w:val="center"/>
              <w:rPr>
                <w:rFonts w:ascii="Times New Roman" w:hAnsi="Times New Roman" w:cs="Times New Roman"/>
              </w:rPr>
            </w:pPr>
          </w:p>
        </w:tc>
        <w:tc>
          <w:tcPr>
            <w:tcW w:w="7195" w:type="dxa"/>
          </w:tcPr>
          <w:p w:rsidR="00AE39ED" w:rsidRPr="00AE39ED" w:rsidRDefault="00AE39ED" w:rsidP="00AE39ED">
            <w:pPr>
              <w:pStyle w:val="60"/>
              <w:shd w:val="clear" w:color="auto" w:fill="auto"/>
              <w:tabs>
                <w:tab w:val="left" w:pos="1162"/>
              </w:tabs>
              <w:spacing w:line="240" w:lineRule="auto"/>
              <w:rPr>
                <w:color w:val="000000"/>
                <w:sz w:val="18"/>
                <w:szCs w:val="18"/>
              </w:rPr>
            </w:pPr>
            <w:r w:rsidRPr="00AE39ED">
              <w:rPr>
                <w:sz w:val="18"/>
                <w:szCs w:val="18"/>
              </w:rPr>
              <w:t>2.1. Проанализировать</w:t>
            </w:r>
            <w:r w:rsidRPr="00AE39ED">
              <w:rPr>
                <w:iCs/>
                <w:sz w:val="18"/>
                <w:szCs w:val="18"/>
              </w:rPr>
              <w:t xml:space="preserve"> </w:t>
            </w:r>
            <w:r w:rsidRPr="00AE39ED">
              <w:rPr>
                <w:color w:val="000000"/>
                <w:sz w:val="18"/>
                <w:szCs w:val="18"/>
              </w:rPr>
              <w:t>инструменты государственной политики в сфере уголовного законодательства.</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2.1.1. Проанализировать </w:t>
            </w:r>
            <w:r w:rsidRPr="00AE39ED">
              <w:rPr>
                <w:rStyle w:val="markedcontent"/>
                <w:sz w:val="18"/>
                <w:szCs w:val="18"/>
              </w:rPr>
              <w:t>основные направления реализации уголовно-правовой политики</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2.1.2.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интересов</w:t>
            </w:r>
            <w:r w:rsidRPr="00AE39ED">
              <w:rPr>
                <w:sz w:val="18"/>
                <w:szCs w:val="18"/>
              </w:rPr>
              <w:t xml:space="preserve"> </w:t>
            </w:r>
            <w:r w:rsidRPr="00AE39ED">
              <w:rPr>
                <w:rStyle w:val="markedcontent"/>
                <w:sz w:val="18"/>
                <w:szCs w:val="18"/>
              </w:rPr>
              <w:t>государственной службы.</w:t>
            </w:r>
          </w:p>
          <w:p w:rsidR="00247047" w:rsidRPr="00247047" w:rsidRDefault="00AE39ED" w:rsidP="00AE39ED">
            <w:pPr>
              <w:pStyle w:val="ae"/>
              <w:spacing w:before="0" w:beforeAutospacing="0" w:after="0" w:afterAutospacing="0"/>
              <w:jc w:val="both"/>
            </w:pPr>
            <w:r w:rsidRPr="00AE39ED">
              <w:rPr>
                <w:sz w:val="18"/>
                <w:szCs w:val="18"/>
              </w:rPr>
              <w:t xml:space="preserve">2.1.3.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правосудия.</w:t>
            </w:r>
          </w:p>
        </w:tc>
      </w:tr>
      <w:tr w:rsidR="00247047" w:rsidRPr="00BB3BB3" w:rsidTr="00AE39ED">
        <w:tc>
          <w:tcPr>
            <w:tcW w:w="817" w:type="dxa"/>
          </w:tcPr>
          <w:p w:rsidR="00247047" w:rsidRPr="00633C66" w:rsidRDefault="0047425F" w:rsidP="00C81A02">
            <w:pPr>
              <w:spacing w:after="0" w:line="240" w:lineRule="auto"/>
              <w:jc w:val="center"/>
              <w:rPr>
                <w:rFonts w:ascii="Times New Roman" w:hAnsi="Times New Roman" w:cs="Times New Roman"/>
              </w:rPr>
            </w:pPr>
            <w:r>
              <w:rPr>
                <w:rFonts w:ascii="Times New Roman" w:hAnsi="Times New Roman" w:cs="Times New Roman"/>
              </w:rPr>
              <w:t>7</w:t>
            </w:r>
          </w:p>
        </w:tc>
        <w:tc>
          <w:tcPr>
            <w:tcW w:w="1559" w:type="dxa"/>
          </w:tcPr>
          <w:p w:rsidR="00247047" w:rsidRPr="00633C66" w:rsidRDefault="00247047" w:rsidP="00C81A02">
            <w:pPr>
              <w:spacing w:after="0" w:line="240" w:lineRule="auto"/>
              <w:jc w:val="center"/>
              <w:rPr>
                <w:rFonts w:ascii="Times New Roman" w:hAnsi="Times New Roman" w:cs="Times New Roman"/>
              </w:rPr>
            </w:pPr>
          </w:p>
        </w:tc>
        <w:tc>
          <w:tcPr>
            <w:tcW w:w="7195" w:type="dxa"/>
          </w:tcPr>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 Проанализировать</w:t>
            </w:r>
            <w:r w:rsidRPr="00AE39ED">
              <w:rPr>
                <w:rFonts w:ascii="Times New Roman" w:hAnsi="Times New Roman" w:cs="Times New Roman"/>
                <w:iCs/>
                <w:sz w:val="18"/>
                <w:szCs w:val="18"/>
              </w:rPr>
              <w:t xml:space="preserve"> </w:t>
            </w:r>
            <w:r w:rsidRPr="00AE39ED">
              <w:rPr>
                <w:rFonts w:ascii="Times New Roman" w:hAnsi="Times New Roman" w:cs="Times New Roman"/>
                <w:sz w:val="18"/>
                <w:szCs w:val="18"/>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AE39ED">
              <w:rPr>
                <w:rFonts w:ascii="Times New Roman" w:eastAsia="Times New Roman" w:hAnsi="Times New Roman" w:cs="Times New Roman"/>
                <w:sz w:val="18"/>
                <w:szCs w:val="18"/>
              </w:rPr>
              <w:t xml:space="preserve"> </w:t>
            </w:r>
          </w:p>
          <w:p w:rsidR="00247047" w:rsidRPr="00247047" w:rsidRDefault="00AE39ED" w:rsidP="00AE39ED">
            <w:pPr>
              <w:spacing w:after="0" w:line="240" w:lineRule="auto"/>
              <w:jc w:val="both"/>
            </w:pPr>
            <w:r w:rsidRPr="00AE39ED">
              <w:rPr>
                <w:rFonts w:ascii="Times New Roman" w:hAnsi="Times New Roman" w:cs="Times New Roman"/>
                <w:sz w:val="18"/>
                <w:szCs w:val="18"/>
              </w:rPr>
              <w:t>2.2.2. Проанализировать</w:t>
            </w:r>
            <w:r w:rsidRPr="00AE39ED">
              <w:rPr>
                <w:rFonts w:ascii="Times New Roman" w:hAnsi="Times New Roman" w:cs="Times New Roman"/>
                <w:color w:val="FF0000"/>
                <w:sz w:val="18"/>
                <w:szCs w:val="18"/>
              </w:rPr>
              <w:t xml:space="preserve"> </w:t>
            </w:r>
            <w:r w:rsidRPr="00AE39ED">
              <w:rPr>
                <w:rFonts w:ascii="Times New Roman" w:hAnsi="Times New Roman" w:cs="Times New Roman"/>
                <w:sz w:val="18"/>
                <w:szCs w:val="18"/>
              </w:rPr>
              <w:t>порядок привлечения к административной ответственности</w:t>
            </w:r>
            <w:r>
              <w:rPr>
                <w:rFonts w:ascii="Times New Roman" w:hAnsi="Times New Roman" w:cs="Times New Roman"/>
                <w:sz w:val="18"/>
                <w:szCs w:val="18"/>
              </w:rPr>
              <w:t>.</w:t>
            </w:r>
          </w:p>
        </w:tc>
      </w:tr>
      <w:tr w:rsidR="00C81A02" w:rsidRPr="00BB3BB3" w:rsidTr="00AE39E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1559" w:type="dxa"/>
          </w:tcPr>
          <w:p w:rsidR="00C81A02" w:rsidRPr="00633C66" w:rsidRDefault="00C81A02" w:rsidP="00C81A02">
            <w:pPr>
              <w:spacing w:after="0" w:line="240" w:lineRule="auto"/>
              <w:jc w:val="center"/>
              <w:rPr>
                <w:rFonts w:ascii="Times New Roman" w:hAnsi="Times New Roman" w:cs="Times New Roman"/>
              </w:rPr>
            </w:pPr>
          </w:p>
        </w:tc>
        <w:tc>
          <w:tcPr>
            <w:tcW w:w="7195"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633C66" w:rsidRDefault="00C81A02" w:rsidP="00AE39ED">
      <w:pPr>
        <w:spacing w:after="0" w:line="240" w:lineRule="auto"/>
        <w:jc w:val="both"/>
        <w:rPr>
          <w:rFonts w:ascii="Times New Roman" w:hAnsi="Times New Roman" w:cs="Times New Roman"/>
          <w:bCs/>
          <w:sz w:val="28"/>
          <w:szCs w:val="28"/>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bookmarkEnd w:id="8"/>
      <w:r w:rsidR="00633C66">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организационно-управленческая практика 1</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EC2AE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4A04C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BE" w:rsidRDefault="005B24BE" w:rsidP="002B0F7E">
      <w:pPr>
        <w:spacing w:after="0" w:line="240" w:lineRule="auto"/>
      </w:pPr>
      <w:r>
        <w:separator/>
      </w:r>
    </w:p>
  </w:endnote>
  <w:endnote w:type="continuationSeparator" w:id="0">
    <w:p w:rsidR="005B24BE" w:rsidRDefault="005B24B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BE" w:rsidRDefault="005B24BE" w:rsidP="002B0F7E">
      <w:pPr>
        <w:spacing w:after="0" w:line="240" w:lineRule="auto"/>
      </w:pPr>
      <w:r>
        <w:separator/>
      </w:r>
    </w:p>
  </w:footnote>
  <w:footnote w:type="continuationSeparator" w:id="0">
    <w:p w:rsidR="005B24BE" w:rsidRDefault="005B24B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76CE4"/>
    <w:multiLevelType w:val="hybridMultilevel"/>
    <w:tmpl w:val="57E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BA5DDE"/>
    <w:multiLevelType w:val="hybridMultilevel"/>
    <w:tmpl w:val="AE2080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39543E"/>
    <w:multiLevelType w:val="hybridMultilevel"/>
    <w:tmpl w:val="34BA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45AE8"/>
    <w:multiLevelType w:val="hybridMultilevel"/>
    <w:tmpl w:val="88E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ED5CD2"/>
    <w:multiLevelType w:val="hybridMultilevel"/>
    <w:tmpl w:val="932200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12"/>
  </w:num>
  <w:num w:numId="4">
    <w:abstractNumId w:val="10"/>
  </w:num>
  <w:num w:numId="5">
    <w:abstractNumId w:val="15"/>
  </w:num>
  <w:num w:numId="6">
    <w:abstractNumId w:val="16"/>
  </w:num>
  <w:num w:numId="7">
    <w:abstractNumId w:val="27"/>
  </w:num>
  <w:num w:numId="8">
    <w:abstractNumId w:val="13"/>
  </w:num>
  <w:num w:numId="9">
    <w:abstractNumId w:val="37"/>
  </w:num>
  <w:num w:numId="10">
    <w:abstractNumId w:val="3"/>
  </w:num>
  <w:num w:numId="11">
    <w:abstractNumId w:val="26"/>
  </w:num>
  <w:num w:numId="12">
    <w:abstractNumId w:val="14"/>
  </w:num>
  <w:num w:numId="13">
    <w:abstractNumId w:val="25"/>
  </w:num>
  <w:num w:numId="14">
    <w:abstractNumId w:val="36"/>
  </w:num>
  <w:num w:numId="15">
    <w:abstractNumId w:val="17"/>
  </w:num>
  <w:num w:numId="16">
    <w:abstractNumId w:val="18"/>
  </w:num>
  <w:num w:numId="17">
    <w:abstractNumId w:val="21"/>
  </w:num>
  <w:num w:numId="18">
    <w:abstractNumId w:val="24"/>
  </w:num>
  <w:num w:numId="19">
    <w:abstractNumId w:val="38"/>
  </w:num>
  <w:num w:numId="20">
    <w:abstractNumId w:val="28"/>
  </w:num>
  <w:num w:numId="21">
    <w:abstractNumId w:val="9"/>
  </w:num>
  <w:num w:numId="22">
    <w:abstractNumId w:val="31"/>
  </w:num>
  <w:num w:numId="23">
    <w:abstractNumId w:val="23"/>
  </w:num>
  <w:num w:numId="24">
    <w:abstractNumId w:val="22"/>
  </w:num>
  <w:num w:numId="25">
    <w:abstractNumId w:val="30"/>
  </w:num>
  <w:num w:numId="26">
    <w:abstractNumId w:val="11"/>
  </w:num>
  <w:num w:numId="27">
    <w:abstractNumId w:val="34"/>
  </w:num>
  <w:num w:numId="28">
    <w:abstractNumId w:val="35"/>
  </w:num>
  <w:num w:numId="29">
    <w:abstractNumId w:val="32"/>
  </w:num>
  <w:num w:numId="30">
    <w:abstractNumId w:val="5"/>
  </w:num>
  <w:num w:numId="31">
    <w:abstractNumId w:val="6"/>
  </w:num>
  <w:num w:numId="32">
    <w:abstractNumId w:val="4"/>
  </w:num>
  <w:num w:numId="33">
    <w:abstractNumId w:val="29"/>
  </w:num>
  <w:num w:numId="34">
    <w:abstractNumId w:val="33"/>
  </w:num>
  <w:num w:numId="35">
    <w:abstractNumId w:val="20"/>
  </w:num>
  <w:num w:numId="36">
    <w:abstractNumId w:val="7"/>
  </w:num>
  <w:num w:numId="37">
    <w:abstractNumId w:val="8"/>
  </w:num>
  <w:num w:numId="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2EC1"/>
    <w:rsid w:val="00024AF0"/>
    <w:rsid w:val="000255C1"/>
    <w:rsid w:val="0002749D"/>
    <w:rsid w:val="00027F88"/>
    <w:rsid w:val="000311D5"/>
    <w:rsid w:val="00031899"/>
    <w:rsid w:val="00031E95"/>
    <w:rsid w:val="00032CE9"/>
    <w:rsid w:val="00035E7E"/>
    <w:rsid w:val="00036C64"/>
    <w:rsid w:val="0004208E"/>
    <w:rsid w:val="0004226B"/>
    <w:rsid w:val="00046528"/>
    <w:rsid w:val="00047C33"/>
    <w:rsid w:val="0005081E"/>
    <w:rsid w:val="0005327C"/>
    <w:rsid w:val="00055CA0"/>
    <w:rsid w:val="00063C8C"/>
    <w:rsid w:val="0007650C"/>
    <w:rsid w:val="00080603"/>
    <w:rsid w:val="000A2CCC"/>
    <w:rsid w:val="000B008C"/>
    <w:rsid w:val="000B5F43"/>
    <w:rsid w:val="000C6E15"/>
    <w:rsid w:val="000D140F"/>
    <w:rsid w:val="000E0BD4"/>
    <w:rsid w:val="000E64B9"/>
    <w:rsid w:val="000F63C1"/>
    <w:rsid w:val="00114118"/>
    <w:rsid w:val="00127EB4"/>
    <w:rsid w:val="00136E66"/>
    <w:rsid w:val="0014278A"/>
    <w:rsid w:val="00150F33"/>
    <w:rsid w:val="00152A56"/>
    <w:rsid w:val="00162D61"/>
    <w:rsid w:val="00163D3F"/>
    <w:rsid w:val="00170D72"/>
    <w:rsid w:val="00171AFB"/>
    <w:rsid w:val="00172C27"/>
    <w:rsid w:val="00174540"/>
    <w:rsid w:val="00184F1B"/>
    <w:rsid w:val="0018731A"/>
    <w:rsid w:val="00193E93"/>
    <w:rsid w:val="001971C8"/>
    <w:rsid w:val="001A2633"/>
    <w:rsid w:val="001A4BF6"/>
    <w:rsid w:val="001A5892"/>
    <w:rsid w:val="001A5B2C"/>
    <w:rsid w:val="001A63AB"/>
    <w:rsid w:val="001B2CC1"/>
    <w:rsid w:val="001B514A"/>
    <w:rsid w:val="001B66FC"/>
    <w:rsid w:val="001D1050"/>
    <w:rsid w:val="001E0232"/>
    <w:rsid w:val="001E1D7E"/>
    <w:rsid w:val="001E222E"/>
    <w:rsid w:val="001E353F"/>
    <w:rsid w:val="001F178D"/>
    <w:rsid w:val="001F5992"/>
    <w:rsid w:val="002008CD"/>
    <w:rsid w:val="00213361"/>
    <w:rsid w:val="0021785A"/>
    <w:rsid w:val="0022049D"/>
    <w:rsid w:val="00220FD4"/>
    <w:rsid w:val="00221092"/>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86C4A"/>
    <w:rsid w:val="00290CB4"/>
    <w:rsid w:val="002A3A6A"/>
    <w:rsid w:val="002A79BF"/>
    <w:rsid w:val="002B0F7E"/>
    <w:rsid w:val="002C2E27"/>
    <w:rsid w:val="002D1DEC"/>
    <w:rsid w:val="002D23AA"/>
    <w:rsid w:val="002D2659"/>
    <w:rsid w:val="002D5034"/>
    <w:rsid w:val="002D76DE"/>
    <w:rsid w:val="0030070A"/>
    <w:rsid w:val="00303941"/>
    <w:rsid w:val="00310EA8"/>
    <w:rsid w:val="0031295C"/>
    <w:rsid w:val="00313B9C"/>
    <w:rsid w:val="00314AAD"/>
    <w:rsid w:val="00316AC2"/>
    <w:rsid w:val="003239C2"/>
    <w:rsid w:val="00336F14"/>
    <w:rsid w:val="00337421"/>
    <w:rsid w:val="00340702"/>
    <w:rsid w:val="00340771"/>
    <w:rsid w:val="00342886"/>
    <w:rsid w:val="0034395D"/>
    <w:rsid w:val="00343C50"/>
    <w:rsid w:val="00346DC9"/>
    <w:rsid w:val="003600C7"/>
    <w:rsid w:val="003604B8"/>
    <w:rsid w:val="003614E3"/>
    <w:rsid w:val="00363666"/>
    <w:rsid w:val="00376777"/>
    <w:rsid w:val="00380910"/>
    <w:rsid w:val="0038688C"/>
    <w:rsid w:val="0039119B"/>
    <w:rsid w:val="00394CC0"/>
    <w:rsid w:val="003A0627"/>
    <w:rsid w:val="003A4A84"/>
    <w:rsid w:val="003A669D"/>
    <w:rsid w:val="003A7005"/>
    <w:rsid w:val="003B6356"/>
    <w:rsid w:val="003B703E"/>
    <w:rsid w:val="003B7623"/>
    <w:rsid w:val="003D1C6E"/>
    <w:rsid w:val="003D3374"/>
    <w:rsid w:val="003D46E6"/>
    <w:rsid w:val="003E0520"/>
    <w:rsid w:val="003E0D34"/>
    <w:rsid w:val="003E6415"/>
    <w:rsid w:val="003F1ABE"/>
    <w:rsid w:val="003F6AA6"/>
    <w:rsid w:val="00406121"/>
    <w:rsid w:val="0040761A"/>
    <w:rsid w:val="004103F1"/>
    <w:rsid w:val="0041612F"/>
    <w:rsid w:val="00420E56"/>
    <w:rsid w:val="004237CC"/>
    <w:rsid w:val="0042780C"/>
    <w:rsid w:val="00431780"/>
    <w:rsid w:val="00440574"/>
    <w:rsid w:val="004410C9"/>
    <w:rsid w:val="00446E97"/>
    <w:rsid w:val="0044763A"/>
    <w:rsid w:val="00447A51"/>
    <w:rsid w:val="00447D80"/>
    <w:rsid w:val="00452A83"/>
    <w:rsid w:val="00455B92"/>
    <w:rsid w:val="004609F1"/>
    <w:rsid w:val="004629C3"/>
    <w:rsid w:val="004665FD"/>
    <w:rsid w:val="0047425F"/>
    <w:rsid w:val="004743E5"/>
    <w:rsid w:val="00480F0B"/>
    <w:rsid w:val="004A04CB"/>
    <w:rsid w:val="004A285B"/>
    <w:rsid w:val="004B0E60"/>
    <w:rsid w:val="004B1D1D"/>
    <w:rsid w:val="004B3DAC"/>
    <w:rsid w:val="004B7DAE"/>
    <w:rsid w:val="004C0218"/>
    <w:rsid w:val="004C1B83"/>
    <w:rsid w:val="004C45C6"/>
    <w:rsid w:val="004C491F"/>
    <w:rsid w:val="004D055A"/>
    <w:rsid w:val="004D23FF"/>
    <w:rsid w:val="004D24D3"/>
    <w:rsid w:val="004D588A"/>
    <w:rsid w:val="004E03A1"/>
    <w:rsid w:val="004E0DD5"/>
    <w:rsid w:val="004E143A"/>
    <w:rsid w:val="004E6DCD"/>
    <w:rsid w:val="004E7AEE"/>
    <w:rsid w:val="004F7785"/>
    <w:rsid w:val="005013C1"/>
    <w:rsid w:val="005023B6"/>
    <w:rsid w:val="00506B0C"/>
    <w:rsid w:val="00511F03"/>
    <w:rsid w:val="00514844"/>
    <w:rsid w:val="00520518"/>
    <w:rsid w:val="00521663"/>
    <w:rsid w:val="00521867"/>
    <w:rsid w:val="005279CB"/>
    <w:rsid w:val="005321B8"/>
    <w:rsid w:val="005324E7"/>
    <w:rsid w:val="005369F4"/>
    <w:rsid w:val="005413C3"/>
    <w:rsid w:val="00544BF3"/>
    <w:rsid w:val="00546AC1"/>
    <w:rsid w:val="005471EF"/>
    <w:rsid w:val="005477C4"/>
    <w:rsid w:val="00547B3E"/>
    <w:rsid w:val="00554419"/>
    <w:rsid w:val="00555207"/>
    <w:rsid w:val="00560C0A"/>
    <w:rsid w:val="005637BD"/>
    <w:rsid w:val="00570CF2"/>
    <w:rsid w:val="005717A1"/>
    <w:rsid w:val="00573368"/>
    <w:rsid w:val="005768BA"/>
    <w:rsid w:val="00586785"/>
    <w:rsid w:val="005905B3"/>
    <w:rsid w:val="00594DB0"/>
    <w:rsid w:val="005A1180"/>
    <w:rsid w:val="005A1EDF"/>
    <w:rsid w:val="005A507D"/>
    <w:rsid w:val="005B24BE"/>
    <w:rsid w:val="005B415E"/>
    <w:rsid w:val="005C762A"/>
    <w:rsid w:val="005C77E1"/>
    <w:rsid w:val="005E3897"/>
    <w:rsid w:val="005E3F5C"/>
    <w:rsid w:val="005E6AB2"/>
    <w:rsid w:val="005E7238"/>
    <w:rsid w:val="005E768D"/>
    <w:rsid w:val="005F5F95"/>
    <w:rsid w:val="005F71BD"/>
    <w:rsid w:val="00600D96"/>
    <w:rsid w:val="00600EA9"/>
    <w:rsid w:val="00601B20"/>
    <w:rsid w:val="00612ACB"/>
    <w:rsid w:val="006136F5"/>
    <w:rsid w:val="00614452"/>
    <w:rsid w:val="00616DA8"/>
    <w:rsid w:val="00633C66"/>
    <w:rsid w:val="00634AAB"/>
    <w:rsid w:val="00634C2A"/>
    <w:rsid w:val="00635C51"/>
    <w:rsid w:val="00640B06"/>
    <w:rsid w:val="00652C12"/>
    <w:rsid w:val="006626C5"/>
    <w:rsid w:val="0066273A"/>
    <w:rsid w:val="006638EF"/>
    <w:rsid w:val="00664521"/>
    <w:rsid w:val="00670AFD"/>
    <w:rsid w:val="0067222F"/>
    <w:rsid w:val="00684209"/>
    <w:rsid w:val="00685FB6"/>
    <w:rsid w:val="00687B33"/>
    <w:rsid w:val="0069208F"/>
    <w:rsid w:val="006961F3"/>
    <w:rsid w:val="006A293E"/>
    <w:rsid w:val="006B04F5"/>
    <w:rsid w:val="006B0E37"/>
    <w:rsid w:val="006B43B6"/>
    <w:rsid w:val="006B6532"/>
    <w:rsid w:val="006B6B9D"/>
    <w:rsid w:val="006B6F88"/>
    <w:rsid w:val="006D2556"/>
    <w:rsid w:val="006D6A70"/>
    <w:rsid w:val="006E1BAA"/>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4CB0"/>
    <w:rsid w:val="007664A2"/>
    <w:rsid w:val="0076680B"/>
    <w:rsid w:val="00770D54"/>
    <w:rsid w:val="007718BF"/>
    <w:rsid w:val="0077462C"/>
    <w:rsid w:val="00780B17"/>
    <w:rsid w:val="00792692"/>
    <w:rsid w:val="007928D8"/>
    <w:rsid w:val="00795BAA"/>
    <w:rsid w:val="00796C0B"/>
    <w:rsid w:val="007A00B6"/>
    <w:rsid w:val="007A0B03"/>
    <w:rsid w:val="007A2919"/>
    <w:rsid w:val="007A3319"/>
    <w:rsid w:val="007A54C4"/>
    <w:rsid w:val="007A6A9F"/>
    <w:rsid w:val="007B3E8E"/>
    <w:rsid w:val="007B7C85"/>
    <w:rsid w:val="007C223D"/>
    <w:rsid w:val="007C424C"/>
    <w:rsid w:val="007C4AF8"/>
    <w:rsid w:val="007C5AD3"/>
    <w:rsid w:val="007D186A"/>
    <w:rsid w:val="007D53CB"/>
    <w:rsid w:val="007D7FCB"/>
    <w:rsid w:val="007E1855"/>
    <w:rsid w:val="007E2EB0"/>
    <w:rsid w:val="007E4400"/>
    <w:rsid w:val="007E7C33"/>
    <w:rsid w:val="007F1D27"/>
    <w:rsid w:val="007F60B4"/>
    <w:rsid w:val="007F7884"/>
    <w:rsid w:val="00804A4D"/>
    <w:rsid w:val="0080552E"/>
    <w:rsid w:val="00811F73"/>
    <w:rsid w:val="0081328E"/>
    <w:rsid w:val="008147B4"/>
    <w:rsid w:val="008162E5"/>
    <w:rsid w:val="00817BED"/>
    <w:rsid w:val="00817CC3"/>
    <w:rsid w:val="008205F8"/>
    <w:rsid w:val="00823946"/>
    <w:rsid w:val="008301D1"/>
    <w:rsid w:val="0083205F"/>
    <w:rsid w:val="0083414A"/>
    <w:rsid w:val="008402C1"/>
    <w:rsid w:val="0084203F"/>
    <w:rsid w:val="008428FA"/>
    <w:rsid w:val="008446FD"/>
    <w:rsid w:val="008505FB"/>
    <w:rsid w:val="008603A3"/>
    <w:rsid w:val="00860A23"/>
    <w:rsid w:val="00861202"/>
    <w:rsid w:val="00877E73"/>
    <w:rsid w:val="00881FC8"/>
    <w:rsid w:val="0088250A"/>
    <w:rsid w:val="00884FB7"/>
    <w:rsid w:val="00892895"/>
    <w:rsid w:val="00892F56"/>
    <w:rsid w:val="00894A53"/>
    <w:rsid w:val="00897DD5"/>
    <w:rsid w:val="008C1533"/>
    <w:rsid w:val="008C5A23"/>
    <w:rsid w:val="008C6DED"/>
    <w:rsid w:val="008C783D"/>
    <w:rsid w:val="008D0950"/>
    <w:rsid w:val="008D224C"/>
    <w:rsid w:val="008E57F3"/>
    <w:rsid w:val="008E6649"/>
    <w:rsid w:val="008E71E5"/>
    <w:rsid w:val="00900C3C"/>
    <w:rsid w:val="0090442F"/>
    <w:rsid w:val="009050A4"/>
    <w:rsid w:val="00906A16"/>
    <w:rsid w:val="00917155"/>
    <w:rsid w:val="00921C9A"/>
    <w:rsid w:val="009249D8"/>
    <w:rsid w:val="00926959"/>
    <w:rsid w:val="0093133D"/>
    <w:rsid w:val="009317EA"/>
    <w:rsid w:val="00934481"/>
    <w:rsid w:val="00935619"/>
    <w:rsid w:val="00935846"/>
    <w:rsid w:val="009375AF"/>
    <w:rsid w:val="00955286"/>
    <w:rsid w:val="009633AA"/>
    <w:rsid w:val="00963437"/>
    <w:rsid w:val="00963BA8"/>
    <w:rsid w:val="00966780"/>
    <w:rsid w:val="00974DAE"/>
    <w:rsid w:val="0097749C"/>
    <w:rsid w:val="00977D79"/>
    <w:rsid w:val="00995FBD"/>
    <w:rsid w:val="009A05C0"/>
    <w:rsid w:val="009A1189"/>
    <w:rsid w:val="009A2EEC"/>
    <w:rsid w:val="009B3EEA"/>
    <w:rsid w:val="009B5536"/>
    <w:rsid w:val="009B76EC"/>
    <w:rsid w:val="009C3073"/>
    <w:rsid w:val="009C789F"/>
    <w:rsid w:val="009D14B2"/>
    <w:rsid w:val="009E10A0"/>
    <w:rsid w:val="009E3503"/>
    <w:rsid w:val="009E5CC1"/>
    <w:rsid w:val="009F0315"/>
    <w:rsid w:val="009F2F98"/>
    <w:rsid w:val="009F62B0"/>
    <w:rsid w:val="00A01F28"/>
    <w:rsid w:val="00A031DF"/>
    <w:rsid w:val="00A06385"/>
    <w:rsid w:val="00A07859"/>
    <w:rsid w:val="00A136F5"/>
    <w:rsid w:val="00A21753"/>
    <w:rsid w:val="00A255CF"/>
    <w:rsid w:val="00A27B4F"/>
    <w:rsid w:val="00A343D5"/>
    <w:rsid w:val="00A459BA"/>
    <w:rsid w:val="00A46470"/>
    <w:rsid w:val="00A47B74"/>
    <w:rsid w:val="00A60B34"/>
    <w:rsid w:val="00A61F29"/>
    <w:rsid w:val="00A730C3"/>
    <w:rsid w:val="00A730DA"/>
    <w:rsid w:val="00A737B2"/>
    <w:rsid w:val="00A76F6E"/>
    <w:rsid w:val="00A9454E"/>
    <w:rsid w:val="00AA1FF1"/>
    <w:rsid w:val="00AA3D8A"/>
    <w:rsid w:val="00AA5CF3"/>
    <w:rsid w:val="00AA7936"/>
    <w:rsid w:val="00AB48DF"/>
    <w:rsid w:val="00AB63A6"/>
    <w:rsid w:val="00AC235A"/>
    <w:rsid w:val="00AD323C"/>
    <w:rsid w:val="00AD56FB"/>
    <w:rsid w:val="00AD5F9A"/>
    <w:rsid w:val="00AD73CE"/>
    <w:rsid w:val="00AE0329"/>
    <w:rsid w:val="00AE0AA9"/>
    <w:rsid w:val="00AE2174"/>
    <w:rsid w:val="00AE39ED"/>
    <w:rsid w:val="00AE40A8"/>
    <w:rsid w:val="00AE40C9"/>
    <w:rsid w:val="00B001B6"/>
    <w:rsid w:val="00B022FE"/>
    <w:rsid w:val="00B03E83"/>
    <w:rsid w:val="00B11E1B"/>
    <w:rsid w:val="00B132EA"/>
    <w:rsid w:val="00B17218"/>
    <w:rsid w:val="00B23084"/>
    <w:rsid w:val="00B25B0F"/>
    <w:rsid w:val="00B26594"/>
    <w:rsid w:val="00B2737A"/>
    <w:rsid w:val="00B30ECC"/>
    <w:rsid w:val="00B33C2F"/>
    <w:rsid w:val="00B45B30"/>
    <w:rsid w:val="00B47BA7"/>
    <w:rsid w:val="00B609A6"/>
    <w:rsid w:val="00B615E9"/>
    <w:rsid w:val="00B61B47"/>
    <w:rsid w:val="00B72DF9"/>
    <w:rsid w:val="00B73D29"/>
    <w:rsid w:val="00B93628"/>
    <w:rsid w:val="00B974CF"/>
    <w:rsid w:val="00BB3BB3"/>
    <w:rsid w:val="00BB3D05"/>
    <w:rsid w:val="00BB4D65"/>
    <w:rsid w:val="00BC04B4"/>
    <w:rsid w:val="00BC3DFC"/>
    <w:rsid w:val="00BC44CC"/>
    <w:rsid w:val="00BD48CE"/>
    <w:rsid w:val="00BD4E52"/>
    <w:rsid w:val="00BD7D55"/>
    <w:rsid w:val="00BE1263"/>
    <w:rsid w:val="00BE5ACF"/>
    <w:rsid w:val="00BF0B54"/>
    <w:rsid w:val="00BF17BD"/>
    <w:rsid w:val="00BF3D48"/>
    <w:rsid w:val="00BF4117"/>
    <w:rsid w:val="00C04408"/>
    <w:rsid w:val="00C07AB0"/>
    <w:rsid w:val="00C107F3"/>
    <w:rsid w:val="00C11363"/>
    <w:rsid w:val="00C1317F"/>
    <w:rsid w:val="00C15B0A"/>
    <w:rsid w:val="00C17903"/>
    <w:rsid w:val="00C221CD"/>
    <w:rsid w:val="00C42523"/>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CF6849"/>
    <w:rsid w:val="00D002D7"/>
    <w:rsid w:val="00D023AE"/>
    <w:rsid w:val="00D0392D"/>
    <w:rsid w:val="00D04E98"/>
    <w:rsid w:val="00D0663C"/>
    <w:rsid w:val="00D16BE0"/>
    <w:rsid w:val="00D16D2E"/>
    <w:rsid w:val="00D1762C"/>
    <w:rsid w:val="00D20D69"/>
    <w:rsid w:val="00D26DDE"/>
    <w:rsid w:val="00D32667"/>
    <w:rsid w:val="00D330BD"/>
    <w:rsid w:val="00D50470"/>
    <w:rsid w:val="00D55C46"/>
    <w:rsid w:val="00D62E8F"/>
    <w:rsid w:val="00D6595C"/>
    <w:rsid w:val="00D71565"/>
    <w:rsid w:val="00D716DB"/>
    <w:rsid w:val="00D71E18"/>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134AB"/>
    <w:rsid w:val="00E155D4"/>
    <w:rsid w:val="00E2075F"/>
    <w:rsid w:val="00E26EAD"/>
    <w:rsid w:val="00E32FB5"/>
    <w:rsid w:val="00E35537"/>
    <w:rsid w:val="00E403F8"/>
    <w:rsid w:val="00E50107"/>
    <w:rsid w:val="00E54F7B"/>
    <w:rsid w:val="00E56047"/>
    <w:rsid w:val="00E571CF"/>
    <w:rsid w:val="00E61CE4"/>
    <w:rsid w:val="00E625CF"/>
    <w:rsid w:val="00E62D6E"/>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2AEE"/>
    <w:rsid w:val="00EC3CDD"/>
    <w:rsid w:val="00ED0191"/>
    <w:rsid w:val="00ED194D"/>
    <w:rsid w:val="00ED1C9E"/>
    <w:rsid w:val="00ED721F"/>
    <w:rsid w:val="00EE2FBA"/>
    <w:rsid w:val="00EF014A"/>
    <w:rsid w:val="00EF5052"/>
    <w:rsid w:val="00EF66E3"/>
    <w:rsid w:val="00F0045E"/>
    <w:rsid w:val="00F01676"/>
    <w:rsid w:val="00F04F24"/>
    <w:rsid w:val="00F063BA"/>
    <w:rsid w:val="00F16057"/>
    <w:rsid w:val="00F30B25"/>
    <w:rsid w:val="00F368C1"/>
    <w:rsid w:val="00F4016D"/>
    <w:rsid w:val="00F44362"/>
    <w:rsid w:val="00F44849"/>
    <w:rsid w:val="00F46AE9"/>
    <w:rsid w:val="00F541A6"/>
    <w:rsid w:val="00F61123"/>
    <w:rsid w:val="00F64742"/>
    <w:rsid w:val="00F6568F"/>
    <w:rsid w:val="00F71B5D"/>
    <w:rsid w:val="00F75EF7"/>
    <w:rsid w:val="00F805F7"/>
    <w:rsid w:val="00F80649"/>
    <w:rsid w:val="00F86EDF"/>
    <w:rsid w:val="00FA4A27"/>
    <w:rsid w:val="00FB438C"/>
    <w:rsid w:val="00FB6116"/>
    <w:rsid w:val="00FC29A1"/>
    <w:rsid w:val="00FD0FD0"/>
    <w:rsid w:val="00FD359B"/>
    <w:rsid w:val="00FD4B00"/>
    <w:rsid w:val="00FD5FAD"/>
    <w:rsid w:val="00FD611A"/>
    <w:rsid w:val="00FE582A"/>
    <w:rsid w:val="00FE6DA0"/>
    <w:rsid w:val="00FF0A4F"/>
    <w:rsid w:val="00FF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20CC03C"/>
  <w15:docId w15:val="{EF978519-6CD4-455E-97C1-6EA7F63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markedcontent">
    <w:name w:val="markedcontent"/>
    <w:basedOn w:val="a0"/>
    <w:rsid w:val="00AE0AA9"/>
  </w:style>
  <w:style w:type="character" w:customStyle="1" w:styleId="ad">
    <w:name w:val="Абзац списка Знак"/>
    <w:link w:val="ac"/>
    <w:uiPriority w:val="1"/>
    <w:locked/>
    <w:rsid w:val="007C4AF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41050268">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1982304">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462711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urait.ru/bcode/462503"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67371" TargetMode="Externa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8C0B-412A-434C-A235-7EF0F8D1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33</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76</cp:revision>
  <cp:lastPrinted>2020-11-25T08:46:00Z</cp:lastPrinted>
  <dcterms:created xsi:type="dcterms:W3CDTF">2021-10-05T08:09:00Z</dcterms:created>
  <dcterms:modified xsi:type="dcterms:W3CDTF">2023-04-20T18:00:00Z</dcterms:modified>
</cp:coreProperties>
</file>